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jc w:val="center"/>
        <w:rPr>
          <w:rFonts w:ascii="Calibri" w:hAnsi="Calibri" w:cs="Calibri"/>
        </w:rPr>
      </w:pPr>
      <w:r>
        <w:rPr>
          <w:rFonts w:cs="Calibri" w:ascii="Calibri" w:hAnsi="Calibri"/>
        </w:rPr>
        <w:drawing>
          <wp:anchor behindDoc="0" distT="0" distB="0" distL="0" distR="0" simplePos="0" locked="0" layoutInCell="0" allowOverlap="1" relativeHeight="2">
            <wp:simplePos x="0" y="0"/>
            <wp:positionH relativeFrom="column">
              <wp:posOffset>-20320</wp:posOffset>
            </wp:positionH>
            <wp:positionV relativeFrom="paragraph">
              <wp:posOffset>5080</wp:posOffset>
            </wp:positionV>
            <wp:extent cx="1577340" cy="162496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7" t="-6" r="-7" b="-6"/>
                    <a:stretch>
                      <a:fillRect/>
                    </a:stretch>
                  </pic:blipFill>
                  <pic:spPr bwMode="auto">
                    <a:xfrm>
                      <a:off x="0" y="0"/>
                      <a:ext cx="1577340" cy="1624965"/>
                    </a:xfrm>
                    <a:prstGeom prst="rect">
                      <a:avLst/>
                    </a:prstGeom>
                  </pic:spPr>
                </pic:pic>
              </a:graphicData>
            </a:graphic>
          </wp:anchor>
        </w:drawing>
      </w:r>
    </w:p>
    <w:p>
      <w:pPr>
        <w:pStyle w:val="Normal"/>
        <w:jc w:val="right"/>
        <w:rPr>
          <w:rFonts w:ascii="Marianne" w:hAnsi="Marianne" w:cs="Marianne"/>
          <w:b/>
          <w:bCs/>
          <w:sz w:val="24"/>
          <w:szCs w:val="24"/>
        </w:rPr>
      </w:pPr>
      <w:r>
        <w:rPr>
          <w:rFonts w:cs="Marianne" w:ascii="Marianne" w:hAnsi="Marianne"/>
          <w:b/>
          <w:bCs/>
          <w:sz w:val="24"/>
          <w:szCs w:val="24"/>
        </w:rPr>
        <w:t>Secrétariat Général pour l’Administration</w:t>
      </w:r>
    </w:p>
    <w:p>
      <w:pPr>
        <w:pStyle w:val="Header"/>
        <w:jc w:val="right"/>
        <w:rPr>
          <w:rFonts w:ascii="Marianne" w:hAnsi="Marianne" w:cs="Marianne"/>
          <w:b/>
          <w:bCs/>
          <w:sz w:val="24"/>
          <w:szCs w:val="24"/>
        </w:rPr>
      </w:pPr>
      <w:r>
        <w:rPr>
          <w:rFonts w:cs="Marianne" w:ascii="Marianne" w:hAnsi="Marianne"/>
          <w:b/>
          <w:bCs/>
          <w:sz w:val="24"/>
          <w:szCs w:val="24"/>
        </w:rPr>
        <w:t>du Ministère de l’Intérieur</w:t>
      </w:r>
    </w:p>
    <w:p>
      <w:pPr>
        <w:pStyle w:val="Header"/>
        <w:jc w:val="right"/>
        <w:rPr>
          <w:rFonts w:ascii="Marianne" w:hAnsi="Marianne" w:cs="Marianne"/>
          <w:b/>
          <w:bCs/>
          <w:sz w:val="24"/>
          <w:szCs w:val="24"/>
        </w:rPr>
      </w:pPr>
      <w:r>
        <w:rPr>
          <w:rFonts w:cs="Marianne" w:ascii="Marianne" w:hAnsi="Marianne"/>
          <w:b/>
          <w:bCs/>
          <w:sz w:val="24"/>
          <w:szCs w:val="24"/>
        </w:rPr>
        <w:t>du Sud-Ouest</w:t>
      </w:r>
    </w:p>
    <w:p>
      <w:pPr>
        <w:pStyle w:val="Normal"/>
        <w:rPr>
          <w:rFonts w:ascii="Calibri" w:hAnsi="Calibri" w:cs="Calibri"/>
          <w:sz w:val="24"/>
          <w:szCs w:val="24"/>
        </w:rPr>
      </w:pPr>
      <w:r>
        <w:rPr>
          <w:rFonts w:cs="Calibri" w:ascii="Calibri" w:hAnsi="Calibri"/>
          <w:sz w:val="24"/>
          <w:szCs w:val="24"/>
        </w:rPr>
      </w:r>
    </w:p>
    <w:p>
      <w:pPr>
        <w:pStyle w:val="Normal"/>
        <w:jc w:val="center"/>
        <w:rPr>
          <w:rFonts w:ascii="Calibri" w:hAnsi="Calibri" w:cs="Calibri"/>
          <w:b/>
          <w:sz w:val="24"/>
          <w:szCs w:val="24"/>
        </w:rPr>
      </w:pPr>
      <w:r>
        <w:rPr>
          <w:rFonts w:cs="Calibri" w:ascii="Calibri" w:hAnsi="Calibri"/>
          <w:b/>
          <w:sz w:val="24"/>
          <w:szCs w:val="24"/>
        </w:rPr>
      </w:r>
    </w:p>
    <w:p>
      <w:pPr>
        <w:pStyle w:val="Normal"/>
        <w:jc w:val="center"/>
        <w:rPr>
          <w:rFonts w:ascii="Tahoma" w:hAnsi="Tahoma" w:cs="Tahoma"/>
          <w:b/>
          <w:sz w:val="22"/>
          <w:szCs w:val="22"/>
        </w:rPr>
      </w:pPr>
      <w:r>
        <w:rPr>
          <w:rFonts w:cs="Tahoma" w:ascii="Tahoma" w:hAnsi="Tahoma"/>
          <w:b/>
          <w:sz w:val="22"/>
          <w:szCs w:val="22"/>
        </w:rPr>
      </w:r>
    </w:p>
    <w:p>
      <w:pPr>
        <w:pStyle w:val="Normal"/>
        <w:jc w:val="center"/>
        <w:rPr>
          <w:rFonts w:ascii="Tahoma" w:hAnsi="Tahoma" w:cs="Tahoma"/>
          <w:b/>
          <w:sz w:val="22"/>
          <w:szCs w:val="22"/>
        </w:rPr>
      </w:pPr>
      <w:r>
        <w:rPr>
          <w:rFonts w:cs="Tahoma" w:ascii="Tahoma" w:hAnsi="Tahoma"/>
          <w:b/>
          <w:sz w:val="22"/>
          <w:szCs w:val="22"/>
        </w:rPr>
      </w:r>
    </w:p>
    <w:p>
      <w:pPr>
        <w:pStyle w:val="Normal"/>
        <w:jc w:val="center"/>
        <w:rPr>
          <w:rFonts w:ascii="Tahoma" w:hAnsi="Tahoma" w:cs="Tahoma"/>
          <w:b/>
          <w:sz w:val="22"/>
          <w:szCs w:val="22"/>
        </w:rPr>
      </w:pPr>
      <w:r>
        <w:rPr>
          <w:rFonts w:cs="Tahoma" w:ascii="Tahoma" w:hAnsi="Tahoma"/>
          <w:b/>
          <w:sz w:val="22"/>
          <w:szCs w:val="22"/>
        </w:rPr>
      </w:r>
    </w:p>
    <w:p>
      <w:pPr>
        <w:pStyle w:val="Normal"/>
        <w:jc w:val="center"/>
        <w:rPr>
          <w:rFonts w:ascii="Tahoma" w:hAnsi="Tahoma" w:cs="Tahoma"/>
          <w:b/>
          <w:sz w:val="22"/>
          <w:szCs w:val="22"/>
        </w:rPr>
      </w:pPr>
      <w:r>
        <w:rPr>
          <w:rFonts w:cs="Tahoma" w:ascii="Tahoma" w:hAnsi="Tahoma"/>
          <w:b/>
          <w:sz w:val="22"/>
          <w:szCs w:val="22"/>
        </w:rPr>
      </w:r>
    </w:p>
    <w:p>
      <w:pPr>
        <w:pStyle w:val="Normal"/>
        <w:jc w:val="center"/>
        <w:rPr>
          <w:rFonts w:ascii="Tahoma" w:hAnsi="Tahoma" w:cs="Tahoma"/>
          <w:b/>
          <w:sz w:val="22"/>
          <w:szCs w:val="22"/>
        </w:rPr>
      </w:pPr>
      <w:r>
        <w:rPr>
          <w:rFonts w:cs="Tahoma" w:ascii="Tahoma" w:hAnsi="Tahoma"/>
          <w:b/>
          <w:sz w:val="22"/>
          <w:szCs w:val="22"/>
        </w:rPr>
      </w:r>
    </w:p>
    <w:p>
      <w:pPr>
        <w:pStyle w:val="Normal"/>
        <w:jc w:val="center"/>
        <w:rPr>
          <w:rFonts w:ascii="Tahoma" w:hAnsi="Tahoma" w:cs="Tahoma"/>
          <w:b/>
          <w:sz w:val="22"/>
          <w:szCs w:val="22"/>
        </w:rPr>
      </w:pPr>
      <w:r>
        <w:rPr>
          <w:rFonts w:cs="Tahoma" w:ascii="Tahoma" w:hAnsi="Tahoma"/>
          <w:b/>
          <w:sz w:val="22"/>
          <w:szCs w:val="22"/>
        </w:rPr>
      </w:r>
    </w:p>
    <w:p>
      <w:pPr>
        <w:pStyle w:val="Normal"/>
        <w:jc w:val="center"/>
        <w:rPr>
          <w:rFonts w:ascii="Tahoma" w:hAnsi="Tahoma" w:cs="Tahoma"/>
          <w:b/>
          <w:sz w:val="22"/>
          <w:szCs w:val="22"/>
        </w:rPr>
      </w:pPr>
      <w:r>
        <w:rPr>
          <w:rFonts w:cs="Tahoma" w:ascii="Tahoma" w:hAnsi="Tahoma"/>
          <w:b/>
          <w:sz w:val="22"/>
          <w:szCs w:val="22"/>
        </w:rPr>
      </w:r>
    </w:p>
    <w:p>
      <w:pPr>
        <w:pStyle w:val="Normal"/>
        <w:jc w:val="center"/>
        <w:rPr>
          <w:rFonts w:ascii="Marianne" w:hAnsi="Marianne" w:cs="Tahoma"/>
          <w:b/>
          <w:sz w:val="28"/>
          <w:szCs w:val="28"/>
        </w:rPr>
      </w:pPr>
      <w:r>
        <w:rPr>
          <w:rFonts w:cs="Tahoma" w:ascii="Marianne" w:hAnsi="Marianne"/>
          <w:b/>
          <w:sz w:val="28"/>
          <w:szCs w:val="28"/>
        </w:rPr>
      </w:r>
    </w:p>
    <w:p>
      <w:pPr>
        <w:pStyle w:val="Normal"/>
        <w:jc w:val="center"/>
        <w:rPr>
          <w:rFonts w:ascii="Tahoma" w:hAnsi="Tahoma" w:cs="Tahoma"/>
          <w:b/>
          <w:bCs/>
          <w:sz w:val="22"/>
          <w:szCs w:val="22"/>
        </w:rPr>
      </w:pPr>
      <w:r>
        <w:rPr>
          <w:rFonts w:cs="Tahoma" w:ascii="Tahoma" w:hAnsi="Tahoma"/>
          <w:b/>
          <w:bCs/>
          <w:sz w:val="22"/>
          <w:szCs w:val="22"/>
        </w:rPr>
      </w:r>
    </w:p>
    <w:p>
      <w:pPr>
        <w:pStyle w:val="Normal"/>
        <w:jc w:val="center"/>
        <w:rPr>
          <w:rFonts w:ascii="Tahoma" w:hAnsi="Tahoma" w:cs="Tahoma"/>
          <w:b/>
          <w:sz w:val="24"/>
          <w:szCs w:val="24"/>
        </w:rPr>
      </w:pPr>
      <w:r>
        <w:rPr>
          <w:rFonts w:cs="Tahoma" w:ascii="Tahoma" w:hAnsi="Tahoma"/>
          <w:b/>
          <w:sz w:val="24"/>
          <w:szCs w:val="24"/>
        </w:rPr>
        <w:t>Marché public de prestations intellectuelles</w:t>
      </w:r>
    </w:p>
    <w:p>
      <w:pPr>
        <w:pStyle w:val="Normal"/>
        <w:jc w:val="center"/>
        <w:rPr>
          <w:rFonts w:ascii="Tahoma" w:hAnsi="Tahoma" w:cs="Tahoma"/>
          <w:b/>
          <w:sz w:val="22"/>
          <w:szCs w:val="22"/>
        </w:rPr>
      </w:pPr>
      <w:r>
        <w:rPr>
          <w:rFonts w:cs="Tahoma" w:ascii="Tahoma" w:hAnsi="Tahoma"/>
          <w:b/>
          <w:sz w:val="22"/>
          <w:szCs w:val="22"/>
        </w:rPr>
      </w:r>
    </w:p>
    <w:p>
      <w:pPr>
        <w:pStyle w:val="Heading7"/>
        <w:keepNext w:val="true"/>
        <w:widowControl/>
        <w:numPr>
          <w:ilvl w:val="0"/>
          <w:numId w:val="0"/>
        </w:numPr>
        <w:suppressAutoHyphens w:val="true"/>
        <w:bidi w:val="0"/>
        <w:spacing w:before="120" w:after="120"/>
        <w:ind w:hanging="0" w:left="0" w:right="0"/>
        <w:jc w:val="center"/>
        <w:rPr>
          <w:rFonts w:ascii="Tahoma" w:hAnsi="Tahoma" w:cs="Tahoma"/>
          <w:b/>
          <w:bCs/>
          <w:i/>
          <w:i/>
          <w:iCs/>
          <w:strike w:val="false"/>
          <w:dstrike w:val="false"/>
          <w:sz w:val="20"/>
          <w:szCs w:val="20"/>
          <w:shd w:fill="auto" w:val="clear"/>
          <w:lang w:val="fr-FR"/>
        </w:rPr>
      </w:pPr>
      <w:r>
        <w:rPr>
          <w:rFonts w:cs="Tahoma" w:ascii="Tahoma" w:hAnsi="Tahoma"/>
          <w:b/>
          <w:bCs/>
          <w:i/>
          <w:iCs/>
          <w:strike w:val="false"/>
          <w:dstrike w:val="false"/>
          <w:sz w:val="20"/>
          <w:szCs w:val="20"/>
          <w:shd w:fill="auto" w:val="clear"/>
          <w:lang w:val="fr-FR"/>
        </w:rPr>
        <w:t>Marché passé en Appel d’Offre Ouvert en application des articles R2124-2 1</w:t>
      </w:r>
      <w:r>
        <w:rPr>
          <w:rFonts w:cs="Tahoma" w:ascii="Tahoma" w:hAnsi="Tahoma"/>
          <w:b/>
          <w:bCs/>
          <w:i/>
          <w:iCs/>
          <w:strike w:val="false"/>
          <w:dstrike w:val="false"/>
          <w:sz w:val="20"/>
          <w:szCs w:val="20"/>
          <w:shd w:fill="auto" w:val="clear"/>
          <w:vertAlign w:val="superscript"/>
          <w:lang w:val="fr-FR"/>
        </w:rPr>
        <w:t>er</w:t>
      </w:r>
      <w:r>
        <w:rPr>
          <w:rFonts w:cs="Tahoma" w:ascii="Tahoma" w:hAnsi="Tahoma"/>
          <w:b/>
          <w:bCs/>
          <w:i/>
          <w:iCs/>
          <w:strike w:val="false"/>
          <w:dstrike w:val="false"/>
          <w:sz w:val="20"/>
          <w:szCs w:val="20"/>
          <w:shd w:fill="auto" w:val="clear"/>
          <w:lang w:val="fr-FR"/>
        </w:rPr>
        <w:t xml:space="preserve"> et R2161-2 à R2161-5</w:t>
      </w:r>
    </w:p>
    <w:p>
      <w:pPr>
        <w:pStyle w:val="Heading7"/>
        <w:widowControl/>
        <w:numPr>
          <w:ilvl w:val="0"/>
          <w:numId w:val="0"/>
        </w:numPr>
        <w:suppressAutoHyphens w:val="true"/>
        <w:bidi w:val="0"/>
        <w:spacing w:before="120" w:after="120"/>
        <w:ind w:hanging="0" w:left="0" w:right="0"/>
        <w:jc w:val="center"/>
        <w:rPr>
          <w:rFonts w:ascii="Tahoma" w:hAnsi="Tahoma" w:cs="Tahoma"/>
          <w:b/>
          <w:bCs/>
          <w:i/>
          <w:i/>
          <w:iCs/>
          <w:strike w:val="false"/>
          <w:dstrike w:val="false"/>
          <w:sz w:val="20"/>
          <w:szCs w:val="20"/>
          <w:shd w:fill="auto" w:val="clear"/>
          <w:lang w:val="fr-FR"/>
        </w:rPr>
      </w:pPr>
      <w:r>
        <w:rPr>
          <w:rFonts w:cs="Tahoma" w:ascii="Tahoma" w:hAnsi="Tahoma"/>
          <w:b/>
          <w:bCs/>
          <w:i/>
          <w:iCs/>
          <w:strike w:val="false"/>
          <w:dstrike w:val="false"/>
          <w:sz w:val="20"/>
          <w:szCs w:val="20"/>
          <w:shd w:fill="auto" w:val="clear"/>
          <w:lang w:val="fr-FR"/>
        </w:rPr>
        <w:t>du Code de la commande publique</w:t>
      </w:r>
    </w:p>
    <w:p>
      <w:pPr>
        <w:pStyle w:val="Normal"/>
        <w:jc w:val="center"/>
        <w:rPr>
          <w:rFonts w:ascii="Marianne" w:hAnsi="Marianne" w:eastAsia="Calibri" w:cs="Tahoma"/>
          <w:b/>
          <w:sz w:val="22"/>
          <w:szCs w:val="22"/>
          <w:shd w:fill="auto" w:val="clear"/>
        </w:rPr>
      </w:pPr>
      <w:r>
        <w:rPr>
          <w:rFonts w:eastAsia="Calibri" w:cs="Tahoma" w:ascii="Marianne" w:hAnsi="Marianne"/>
          <w:b/>
          <w:sz w:val="22"/>
          <w:szCs w:val="22"/>
          <w:shd w:fill="auto" w:val="clear"/>
        </w:rPr>
      </w:r>
    </w:p>
    <w:p>
      <w:pPr>
        <w:pStyle w:val="Normal"/>
        <w:jc w:val="center"/>
        <w:rPr>
          <w:rFonts w:ascii="Marianne" w:hAnsi="Marianne" w:eastAsia="Calibri" w:cs="Tahoma"/>
          <w:b/>
          <w:sz w:val="22"/>
          <w:szCs w:val="22"/>
        </w:rPr>
      </w:pPr>
      <w:r>
        <w:rPr>
          <w:rFonts w:eastAsia="Calibri" w:cs="Tahoma" w:ascii="Marianne" w:hAnsi="Marianne"/>
          <w:b/>
          <w:sz w:val="22"/>
          <w:szCs w:val="22"/>
        </w:rPr>
      </w:r>
    </w:p>
    <w:p>
      <w:pPr>
        <w:pStyle w:val="Normal"/>
        <w:jc w:val="center"/>
        <w:rPr>
          <w:rFonts w:ascii="Marianne" w:hAnsi="Marianne" w:cs="Tahoma"/>
          <w:b/>
          <w:bCs/>
          <w:sz w:val="28"/>
          <w:szCs w:val="28"/>
          <w:shd w:fill="FFFFFF" w:val="clear"/>
        </w:rPr>
      </w:pPr>
      <w:r>
        <w:rPr>
          <w:rFonts w:cs="Tahoma" w:ascii="Marianne" w:hAnsi="Marianne"/>
          <w:b/>
          <w:bCs/>
          <w:sz w:val="28"/>
          <w:szCs w:val="28"/>
          <w:shd w:fill="FFFFFF" w:val="clear"/>
        </w:rPr>
      </w:r>
    </w:p>
    <w:p>
      <w:pPr>
        <w:pStyle w:val="Corpsdetexte2"/>
        <w:widowControl/>
        <w:pBdr>
          <w:top w:val="single" w:sz="2" w:space="1" w:color="000000"/>
          <w:left w:val="single" w:sz="2" w:space="1" w:color="000000"/>
          <w:bottom w:val="single" w:sz="2" w:space="1" w:color="000000"/>
          <w:right w:val="single" w:sz="2" w:space="1" w:color="000000"/>
        </w:pBdr>
        <w:suppressAutoHyphens w:val="true"/>
        <w:overflowPunct w:val="false"/>
        <w:bidi w:val="0"/>
        <w:ind w:hanging="0" w:left="0" w:right="0"/>
        <w:jc w:val="center"/>
        <w:rPr>
          <w:rFonts w:ascii="Marianne" w:hAnsi="Marianne" w:cs="Tahoma"/>
          <w:b/>
          <w:bCs/>
          <w:i/>
          <w:i/>
          <w:iCs/>
          <w:color w:val="000000"/>
          <w:sz w:val="32"/>
          <w:szCs w:val="32"/>
          <w:shd w:fill="auto" w:val="clear"/>
        </w:rPr>
      </w:pPr>
      <w:r>
        <w:rPr>
          <w:rFonts w:cs="Tahoma" w:ascii="Marianne" w:hAnsi="Marianne"/>
          <w:b/>
          <w:bCs/>
          <w:i/>
          <w:iCs/>
          <w:color w:val="000000"/>
          <w:sz w:val="32"/>
          <w:szCs w:val="32"/>
          <w:shd w:fill="auto" w:val="clear"/>
        </w:rPr>
      </w:r>
    </w:p>
    <w:p>
      <w:pPr>
        <w:pStyle w:val="Normal"/>
        <w:widowControl/>
        <w:pBdr>
          <w:top w:val="single" w:sz="2" w:space="1" w:color="000000"/>
          <w:left w:val="single" w:sz="2" w:space="1" w:color="000000"/>
          <w:bottom w:val="single" w:sz="2" w:space="1" w:color="000000"/>
          <w:right w:val="single" w:sz="2" w:space="1" w:color="000000"/>
        </w:pBdr>
        <w:suppressAutoHyphens w:val="true"/>
        <w:overflowPunct w:val="true"/>
        <w:bidi w:val="0"/>
        <w:ind w:hanging="0" w:left="0" w:right="0"/>
        <w:jc w:val="center"/>
        <w:rPr>
          <w:color w:val="996600"/>
        </w:rPr>
      </w:pPr>
      <w:r>
        <w:rPr>
          <w:rFonts w:eastAsia="Calibri" w:cs="Tahoma" w:ascii="Marianne" w:hAnsi="Marianne"/>
          <w:b/>
          <w:bCs/>
          <w:i w:val="false"/>
          <w:iCs w:val="false"/>
          <w:strike w:val="false"/>
          <w:dstrike w:val="false"/>
          <w:outline w:val="false"/>
          <w:shadow w:val="false"/>
          <w:color w:val="996600"/>
          <w:spacing w:val="0"/>
          <w:kern w:val="2"/>
          <w:sz w:val="32"/>
          <w:szCs w:val="32"/>
          <w:u w:val="none"/>
          <w:shd w:fill="auto" w:val="clear"/>
          <w:em w:val="none"/>
        </w:rPr>
        <w:t>Mission d’Assistance à Maîtrise d’Ouvrage,</w:t>
      </w:r>
    </w:p>
    <w:p>
      <w:pPr>
        <w:pStyle w:val="Normal"/>
        <w:widowControl/>
        <w:pBdr>
          <w:top w:val="single" w:sz="2" w:space="1" w:color="000000"/>
          <w:left w:val="single" w:sz="2" w:space="1" w:color="000000"/>
          <w:bottom w:val="single" w:sz="2" w:space="1" w:color="000000"/>
          <w:right w:val="single" w:sz="2" w:space="1" w:color="000000"/>
        </w:pBdr>
        <w:suppressAutoHyphens w:val="true"/>
        <w:overflowPunct w:val="true"/>
        <w:bidi w:val="0"/>
        <w:ind w:hanging="0" w:left="0" w:right="0"/>
        <w:jc w:val="center"/>
        <w:rPr>
          <w:color w:val="996600"/>
          <w:shd w:fill="auto" w:val="clear"/>
        </w:rPr>
      </w:pPr>
      <w:r>
        <w:rPr>
          <w:rFonts w:eastAsia="Calibri" w:cs="Tahoma" w:ascii="Marianne" w:hAnsi="Marianne"/>
          <w:b/>
          <w:bCs/>
          <w:i w:val="false"/>
          <w:iCs w:val="false"/>
          <w:strike w:val="false"/>
          <w:dstrike w:val="false"/>
          <w:outline w:val="false"/>
          <w:shadow w:val="false"/>
          <w:color w:val="996600"/>
          <w:spacing w:val="0"/>
          <w:kern w:val="2"/>
          <w:sz w:val="32"/>
          <w:szCs w:val="32"/>
          <w:u w:val="none"/>
          <w:shd w:fill="auto" w:val="clear"/>
          <w:em w:val="none"/>
        </w:rPr>
        <w:t>dans le cadre d’un MPGP (Marché Public Global de Performance)</w:t>
      </w:r>
    </w:p>
    <w:p>
      <w:pPr>
        <w:pStyle w:val="Normal"/>
        <w:widowControl/>
        <w:pBdr>
          <w:top w:val="single" w:sz="2" w:space="1" w:color="000000"/>
          <w:left w:val="single" w:sz="2" w:space="1" w:color="000000"/>
          <w:bottom w:val="single" w:sz="2" w:space="1" w:color="000000"/>
          <w:right w:val="single" w:sz="2" w:space="1" w:color="000000"/>
        </w:pBdr>
        <w:suppressAutoHyphens w:val="true"/>
        <w:overflowPunct w:val="true"/>
        <w:bidi w:val="0"/>
        <w:ind w:hanging="0" w:left="0" w:right="0"/>
        <w:jc w:val="center"/>
        <w:rPr>
          <w:i w:val="false"/>
          <w:i w:val="false"/>
          <w:iCs w:val="false"/>
          <w:sz w:val="32"/>
          <w:szCs w:val="32"/>
        </w:rPr>
      </w:pPr>
      <w:r>
        <w:rPr>
          <w:rFonts w:eastAsia="Calibri" w:cs="Tahoma" w:ascii="Tahoma" w:hAnsi="Tahoma"/>
          <w:b/>
          <w:bCs/>
          <w:i w:val="false"/>
          <w:iCs w:val="false"/>
          <w:strike w:val="false"/>
          <w:dstrike w:val="false"/>
          <w:outline w:val="false"/>
          <w:shadow w:val="false"/>
          <w:color w:val="996600"/>
          <w:spacing w:val="0"/>
          <w:kern w:val="2"/>
          <w:sz w:val="32"/>
          <w:szCs w:val="32"/>
          <w:u w:val="none"/>
          <w:shd w:fill="auto" w:val="clear"/>
          <w:em w:val="none"/>
        </w:rPr>
        <w:t xml:space="preserve">Caserne de MARIDOR à Mont de Marsan (40) </w:t>
      </w:r>
    </w:p>
    <w:p>
      <w:pPr>
        <w:pStyle w:val="Corpsdetexte2"/>
        <w:widowControl/>
        <w:pBdr>
          <w:top w:val="single" w:sz="2" w:space="1" w:color="000000"/>
          <w:left w:val="single" w:sz="2" w:space="1" w:color="000000"/>
          <w:bottom w:val="single" w:sz="2" w:space="1" w:color="000000"/>
          <w:right w:val="single" w:sz="2" w:space="1" w:color="000000"/>
        </w:pBdr>
        <w:suppressAutoHyphens w:val="true"/>
        <w:overflowPunct w:val="false"/>
        <w:bidi w:val="0"/>
        <w:ind w:hanging="0" w:left="0" w:right="0"/>
        <w:jc w:val="center"/>
        <w:rPr>
          <w:rFonts w:ascii="Marianne" w:hAnsi="Marianne" w:cs="Tahoma"/>
          <w:b/>
          <w:bCs/>
          <w:sz w:val="32"/>
          <w:szCs w:val="32"/>
          <w:shd w:fill="auto" w:val="clear"/>
        </w:rPr>
      </w:pPr>
      <w:r>
        <w:rPr>
          <w:rFonts w:cs="Tahoma" w:ascii="Marianne" w:hAnsi="Marianne"/>
          <w:b/>
          <w:bCs/>
          <w:sz w:val="32"/>
          <w:szCs w:val="32"/>
          <w:shd w:fill="auto" w:val="clear"/>
        </w:rPr>
      </w:r>
    </w:p>
    <w:p>
      <w:pPr>
        <w:pStyle w:val="Corpsdetexte2"/>
        <w:widowControl/>
        <w:pBdr>
          <w:top w:val="single" w:sz="2" w:space="1" w:color="000000"/>
          <w:left w:val="single" w:sz="2" w:space="1" w:color="000000"/>
          <w:bottom w:val="single" w:sz="2" w:space="1" w:color="000000"/>
          <w:right w:val="single" w:sz="2" w:space="1" w:color="000000"/>
        </w:pBdr>
        <w:suppressAutoHyphens w:val="true"/>
        <w:overflowPunct w:val="false"/>
        <w:bidi w:val="0"/>
        <w:ind w:hanging="0" w:left="0" w:right="0"/>
        <w:jc w:val="center"/>
        <w:rPr>
          <w:rFonts w:ascii="Marianne" w:hAnsi="Marianne" w:cs="Tahoma"/>
          <w:b/>
          <w:bCs/>
          <w:sz w:val="22"/>
          <w:szCs w:val="22"/>
          <w:shd w:fill="FFFFFF" w:val="clear"/>
        </w:rPr>
      </w:pPr>
      <w:r>
        <w:rPr>
          <w:rFonts w:cs="Tahoma" w:ascii="Marianne" w:hAnsi="Marianne"/>
          <w:b/>
          <w:bCs/>
          <w:sz w:val="22"/>
          <w:szCs w:val="22"/>
          <w:shd w:fill="FFFFFF" w:val="clear"/>
        </w:rPr>
      </w:r>
    </w:p>
    <w:p>
      <w:pPr>
        <w:pStyle w:val="Normal"/>
        <w:jc w:val="center"/>
        <w:rPr>
          <w:rFonts w:ascii="Marianne" w:hAnsi="Marianne" w:cs="Tahoma"/>
          <w:b/>
          <w:bCs/>
          <w:sz w:val="22"/>
          <w:szCs w:val="22"/>
          <w:shd w:fill="FFFFFF" w:val="clear"/>
        </w:rPr>
      </w:pPr>
      <w:r>
        <w:rPr>
          <w:rFonts w:cs="Tahoma" w:ascii="Marianne" w:hAnsi="Marianne"/>
          <w:b/>
          <w:bCs/>
          <w:sz w:val="22"/>
          <w:szCs w:val="22"/>
          <w:shd w:fill="FFFFFF" w:val="clear"/>
        </w:rPr>
      </w:r>
    </w:p>
    <w:p>
      <w:pPr>
        <w:pStyle w:val="Normal"/>
        <w:jc w:val="center"/>
        <w:rPr>
          <w:rFonts w:ascii="Tahoma" w:hAnsi="Tahoma" w:cs="Tahoma"/>
          <w:b/>
          <w:sz w:val="28"/>
          <w:szCs w:val="28"/>
        </w:rPr>
      </w:pPr>
      <w:r>
        <w:rPr>
          <w:rFonts w:cs="Tahoma" w:ascii="Tahoma" w:hAnsi="Tahoma"/>
          <w:b/>
          <w:sz w:val="28"/>
          <w:szCs w:val="28"/>
        </w:rPr>
      </w:r>
    </w:p>
    <w:p>
      <w:pPr>
        <w:pStyle w:val="Normal"/>
        <w:jc w:val="center"/>
        <w:rPr>
          <w:color w:val="996600"/>
        </w:rPr>
      </w:pPr>
      <w:r>
        <w:rPr>
          <w:rFonts w:cs="Tahoma" w:ascii="Tahoma" w:hAnsi="Tahoma"/>
          <w:b/>
          <w:bCs/>
          <w:color w:val="996600"/>
          <w:sz w:val="28"/>
          <w:szCs w:val="28"/>
          <w:shd w:fill="FFFFFF" w:val="clear"/>
        </w:rPr>
        <w:t>Cadre de réponse technique</w:t>
      </w:r>
    </w:p>
    <w:p>
      <w:pPr>
        <w:pStyle w:val="Normal"/>
        <w:rPr>
          <w:rFonts w:ascii="Marianne" w:hAnsi="Marianne" w:cs="Tahoma"/>
          <w:b w:val="false"/>
          <w:bCs w:val="false"/>
          <w:color w:val="996600"/>
          <w:sz w:val="22"/>
          <w:szCs w:val="22"/>
          <w:shd w:fill="FFFFFF" w:val="clear"/>
          <w:lang w:val="fr-FR"/>
        </w:rPr>
      </w:pPr>
      <w:r>
        <w:rPr>
          <w:rFonts w:cs="Tahoma" w:ascii="Marianne" w:hAnsi="Marianne"/>
          <w:b w:val="false"/>
          <w:bCs w:val="false"/>
          <w:color w:val="996600"/>
          <w:sz w:val="22"/>
          <w:szCs w:val="22"/>
          <w:shd w:fill="FFFFFF" w:val="clear"/>
          <w:lang w:val="fr-FR"/>
        </w:rPr>
      </w:r>
    </w:p>
    <w:p>
      <w:pPr>
        <w:pStyle w:val="Normal"/>
        <w:rPr>
          <w:rFonts w:ascii="Marianne" w:hAnsi="Marianne" w:cs="Tahoma"/>
          <w:b w:val="false"/>
          <w:bCs w:val="false"/>
          <w:sz w:val="22"/>
          <w:szCs w:val="22"/>
          <w:shd w:fill="FFFFFF" w:val="clear"/>
          <w:lang w:val="fr-FR"/>
        </w:rPr>
      </w:pPr>
      <w:r>
        <w:rPr>
          <w:rFonts w:cs="Tahoma" w:ascii="Marianne" w:hAnsi="Marianne"/>
          <w:b w:val="false"/>
          <w:bCs w:val="false"/>
          <w:sz w:val="22"/>
          <w:szCs w:val="22"/>
          <w:shd w:fill="FFFFFF" w:val="clear"/>
          <w:lang w:val="fr-FR"/>
        </w:rPr>
      </w:r>
    </w:p>
    <w:p>
      <w:pPr>
        <w:pStyle w:val="Normal"/>
        <w:jc w:val="center"/>
        <w:rPr>
          <w:rFonts w:ascii="Tahoma" w:hAnsi="Tahoma" w:cs="Tahoma"/>
          <w:b/>
          <w:sz w:val="28"/>
          <w:szCs w:val="28"/>
        </w:rPr>
      </w:pPr>
      <w:r>
        <w:rPr>
          <w:rFonts w:cs="Tahoma" w:ascii="Tahoma" w:hAnsi="Tahoma"/>
          <w:b/>
          <w:sz w:val="28"/>
          <w:szCs w:val="28"/>
        </w:rPr>
      </w:r>
    </w:p>
    <w:p>
      <w:pPr>
        <w:pStyle w:val="Normal"/>
        <w:jc w:val="center"/>
        <w:rPr>
          <w:rFonts w:ascii="Tahoma" w:hAnsi="Tahoma" w:cs="Tahoma"/>
          <w:b/>
          <w:sz w:val="28"/>
          <w:szCs w:val="28"/>
        </w:rPr>
      </w:pPr>
      <w:r>
        <w:rPr>
          <w:rFonts w:cs="Tahoma" w:ascii="Tahoma" w:hAnsi="Tahoma"/>
          <w:b/>
          <w:sz w:val="28"/>
          <w:szCs w:val="28"/>
        </w:rPr>
      </w:r>
    </w:p>
    <w:p>
      <w:pPr>
        <w:pStyle w:val="Normal"/>
        <w:jc w:val="center"/>
        <w:rPr>
          <w:rFonts w:ascii="Tahoma" w:hAnsi="Tahoma" w:cs="Tahoma"/>
          <w:b/>
          <w:bCs w:val="false"/>
          <w:sz w:val="28"/>
          <w:szCs w:val="28"/>
          <w:shd w:fill="FFFFFF" w:val="clear"/>
          <w:lang w:val="fr-FR"/>
        </w:rPr>
      </w:pPr>
      <w:r>
        <w:rPr>
          <w:rFonts w:cs="Tahoma" w:ascii="Tahoma" w:hAnsi="Tahoma"/>
          <w:b/>
          <w:bCs w:val="false"/>
          <w:sz w:val="28"/>
          <w:szCs w:val="28"/>
          <w:shd w:fill="FFFFFF" w:val="clear"/>
          <w:lang w:val="fr-FR"/>
        </w:rPr>
      </w:r>
    </w:p>
    <w:p>
      <w:pPr>
        <w:pStyle w:val="Normal"/>
        <w:rPr>
          <w:rFonts w:ascii="Arial" w:hAnsi="Arial" w:asciiTheme="minorHAnsi" w:hAnsiTheme="minorHAnsi"/>
          <w:b/>
          <w:sz w:val="36"/>
        </w:rPr>
      </w:pPr>
      <w:r>
        <w:rPr>
          <w:rFonts w:asciiTheme="minorHAnsi" w:hAnsiTheme="minorHAnsi"/>
          <w:b/>
          <w:sz w:val="36"/>
        </w:rPr>
      </w:r>
    </w:p>
    <w:p>
      <w:pPr>
        <w:pStyle w:val="NormalIndent"/>
        <w:rPr>
          <w:rFonts w:ascii="Arial" w:hAnsi="Arial" w:asciiTheme="minorHAnsi" w:hAnsiTheme="minorHAnsi"/>
          <w:color w:val="auto"/>
        </w:rPr>
      </w:pPr>
      <w:r>
        <w:rPr>
          <w:rFonts w:asciiTheme="minorHAnsi" w:hAnsiTheme="minorHAnsi"/>
          <w:color w:val="auto"/>
        </w:rPr>
      </w:r>
    </w:p>
    <w:p>
      <w:pPr>
        <w:pStyle w:val="Normal"/>
        <w:tabs>
          <w:tab w:val="clear" w:pos="709"/>
          <w:tab w:val="center" w:pos="4512" w:leader="none"/>
        </w:tabs>
        <w:ind w:hanging="0" w:left="0" w:right="360"/>
        <w:rPr>
          <w:rFonts w:ascii="Marianne ExtraBold" w:hAnsi="Marianne ExtraBold" w:cs="Arial"/>
          <w:color w:val="005D5D"/>
          <w:kern w:val="2"/>
          <w:sz w:val="56"/>
          <w:szCs w:val="56"/>
          <w:u w:val="none"/>
          <w:shd w:fill="auto" w:val="clear"/>
        </w:rPr>
      </w:pPr>
      <w:r>
        <w:rPr>
          <w:rFonts w:cs="Arial" w:ascii="Marianne ExtraBold" w:hAnsi="Marianne ExtraBold"/>
          <w:color w:val="005D5D"/>
          <w:kern w:val="2"/>
          <w:sz w:val="56"/>
          <w:szCs w:val="56"/>
          <w:u w:val="none"/>
          <w:shd w:fill="auto" w:val="clear"/>
        </w:rPr>
      </w:r>
    </w:p>
    <w:p>
      <w:pPr>
        <w:pStyle w:val="Normal"/>
        <w:tabs>
          <w:tab w:val="clear" w:pos="709"/>
          <w:tab w:val="center" w:pos="4512" w:leader="none"/>
        </w:tabs>
        <w:spacing w:lineRule="auto" w:line="276"/>
        <w:ind w:hanging="0" w:left="0" w:right="360"/>
        <w:jc w:val="both"/>
        <w:rPr>
          <w:rFonts w:ascii="Marianne ExtraBold" w:hAnsi="Marianne ExtraBold" w:cs="Arial"/>
          <w:b w:val="false"/>
          <w:bCs w:val="false"/>
          <w:i w:val="false"/>
          <w:i w:val="false"/>
          <w:iCs w:val="false"/>
          <w:color w:val="005D5D"/>
          <w:kern w:val="2"/>
          <w:sz w:val="56"/>
          <w:szCs w:val="56"/>
          <w:u w:val="none"/>
          <w:shd w:fill="auto" w:val="clear"/>
        </w:rPr>
      </w:pPr>
      <w:r>
        <w:rPr>
          <w:rFonts w:cs="Arial" w:ascii="Marianne ExtraBold" w:hAnsi="Marianne ExtraBold"/>
          <w:b w:val="false"/>
          <w:bCs w:val="false"/>
          <w:i w:val="false"/>
          <w:iCs w:val="false"/>
          <w:color w:val="005D5D"/>
          <w:kern w:val="2"/>
          <w:sz w:val="56"/>
          <w:szCs w:val="56"/>
          <w:u w:val="none"/>
          <w:shd w:fill="auto" w:val="clear"/>
        </w:rPr>
      </w:r>
    </w:p>
    <w:p>
      <w:pPr>
        <w:pStyle w:val="Normal"/>
        <w:tabs>
          <w:tab w:val="clear" w:pos="709"/>
          <w:tab w:val="center" w:pos="4512" w:leader="none"/>
        </w:tabs>
        <w:spacing w:lineRule="auto" w:line="276"/>
        <w:ind w:hanging="0" w:left="0" w:right="360"/>
        <w:jc w:val="both"/>
        <w:rPr>
          <w:rFonts w:ascii="Marianne ExtraBold" w:hAnsi="Marianne ExtraBold" w:cs="Arial"/>
          <w:b w:val="false"/>
          <w:bCs w:val="false"/>
          <w:i w:val="false"/>
          <w:i w:val="false"/>
          <w:iCs w:val="false"/>
          <w:color w:val="005D5D"/>
          <w:kern w:val="2"/>
          <w:sz w:val="56"/>
          <w:szCs w:val="56"/>
          <w:u w:val="none"/>
          <w:shd w:fill="auto" w:val="clear"/>
        </w:rPr>
      </w:pPr>
      <w:r>
        <w:rPr>
          <w:rFonts w:cs="Arial" w:ascii="Marianne ExtraBold" w:hAnsi="Marianne ExtraBold"/>
          <w:b w:val="false"/>
          <w:bCs w:val="false"/>
          <w:i w:val="false"/>
          <w:iCs w:val="false"/>
          <w:color w:val="005D5D"/>
          <w:kern w:val="2"/>
          <w:sz w:val="56"/>
          <w:szCs w:val="56"/>
          <w:u w:val="none"/>
          <w:shd w:fill="auto" w:val="clear"/>
        </w:rPr>
      </w:r>
      <w:r>
        <w:br w:type="page"/>
      </w:r>
    </w:p>
    <w:p>
      <w:pPr>
        <w:pStyle w:val="Normal"/>
        <w:spacing w:before="0" w:after="0"/>
        <w:rPr>
          <w:rFonts w:ascii="Marianne" w:hAnsi="Marianne"/>
        </w:rPr>
      </w:pPr>
      <w:r>
        <w:rPr>
          <w:rFonts w:ascii="Marianne" w:hAnsi="Marianne"/>
          <w:b/>
          <w:bCs/>
          <w:sz w:val="28"/>
          <w:szCs w:val="28"/>
          <w:u w:val="single"/>
        </w:rPr>
        <w:t>NOM DU CANDIDAT</w:t>
      </w:r>
      <w:r>
        <w:rPr>
          <w:rFonts w:ascii="Marianne" w:hAnsi="Marianne"/>
          <w:b/>
          <w:bCs/>
          <w:u w:val="single"/>
        </w:rPr>
        <w:t> :</w:t>
      </w:r>
      <w:r>
        <w:rPr>
          <w:rFonts w:ascii="Marianne" w:hAnsi="Marianne"/>
          <w:b/>
          <w:bCs/>
          <w:u w:val="single"/>
          <w:shd w:fill="auto" w:val="clear"/>
        </w:rPr>
        <w:t xml:space="preserve"> </w:t>
      </w:r>
      <w:r>
        <w:rPr>
          <w:rFonts w:ascii="Marianne" w:hAnsi="Marianne"/>
          <w:b/>
          <w:bCs/>
          <w:sz w:val="28"/>
          <w:szCs w:val="28"/>
          <w:u w:val="none"/>
          <w:shd w:fill="auto" w:val="clear"/>
        </w:rPr>
        <w:t xml:space="preserve"> </w:t>
      </w:r>
      <w:r>
        <w:rPr>
          <w:rFonts w:ascii="Marianne" w:hAnsi="Marianne"/>
          <w:b/>
          <w:bCs/>
          <w:sz w:val="28"/>
          <w:szCs w:val="28"/>
          <w:u w:val="none"/>
          <w:shd w:fill="996600" w:val="clear"/>
        </w:rPr>
        <w:t xml:space="preserve">  à renseigner par le candidat</w:t>
      </w:r>
    </w:p>
    <w:p>
      <w:pPr>
        <w:pStyle w:val="Normal"/>
        <w:rPr>
          <w:b/>
          <w:bCs/>
          <w:i/>
          <w:i/>
          <w:iCs/>
          <w:sz w:val="28"/>
          <w:szCs w:val="28"/>
          <w:u w:val="single"/>
        </w:rPr>
      </w:pPr>
      <w:r>
        <w:rPr>
          <w:b/>
          <w:bCs/>
          <w:i/>
          <w:iCs/>
          <w:sz w:val="28"/>
          <w:szCs w:val="28"/>
          <w:u w:val="single"/>
        </w:rPr>
      </w:r>
    </w:p>
    <w:p>
      <w:pPr>
        <w:pStyle w:val="Normal"/>
        <w:rPr>
          <w:b/>
          <w:bCs/>
          <w:i/>
          <w:i/>
          <w:iCs/>
          <w:sz w:val="28"/>
          <w:szCs w:val="28"/>
          <w:u w:val="single"/>
        </w:rPr>
      </w:pPr>
      <w:r>
        <w:rPr>
          <w:b/>
          <w:bCs/>
          <w:i/>
          <w:iCs/>
          <w:sz w:val="28"/>
          <w:szCs w:val="28"/>
          <w:u w:val="single"/>
        </w:rPr>
      </w:r>
    </w:p>
    <w:p>
      <w:pPr>
        <w:pStyle w:val="Normal"/>
        <w:rPr>
          <w:b/>
          <w:bCs/>
          <w:i/>
          <w:i/>
          <w:iCs/>
          <w:sz w:val="28"/>
          <w:szCs w:val="28"/>
          <w:u w:val="single"/>
        </w:rPr>
      </w:pPr>
      <w:r>
        <w:rPr>
          <w:b/>
          <w:bCs/>
          <w:i/>
          <w:iCs/>
          <w:sz w:val="28"/>
          <w:szCs w:val="28"/>
          <w:u w:val="single"/>
        </w:rPr>
      </w:r>
    </w:p>
    <w:p>
      <w:pPr>
        <w:pStyle w:val="Normal"/>
        <w:jc w:val="left"/>
        <w:rPr>
          <w:b/>
          <w:bCs/>
          <w:i/>
          <w:i/>
          <w:iCs/>
          <w:sz w:val="28"/>
          <w:szCs w:val="28"/>
          <w:u w:val="single"/>
        </w:rPr>
      </w:pPr>
      <w:r>
        <w:rPr>
          <w:b/>
          <w:bCs/>
          <w:i/>
          <w:iCs/>
          <w:sz w:val="28"/>
          <w:szCs w:val="28"/>
          <w:u w:val="single"/>
        </w:rPr>
      </w:r>
    </w:p>
    <w:p>
      <w:pPr>
        <w:pStyle w:val="Normal"/>
        <w:jc w:val="left"/>
        <w:rPr>
          <w:rFonts w:ascii="Marianne" w:hAnsi="Marianne"/>
          <w:b/>
          <w:bCs/>
          <w:i/>
          <w:i/>
          <w:iCs/>
          <w:sz w:val="28"/>
          <w:szCs w:val="28"/>
          <w:u w:val="single"/>
        </w:rPr>
      </w:pPr>
      <w:r>
        <w:rPr>
          <w:rFonts w:ascii="Marianne" w:hAnsi="Marianne"/>
          <w:b/>
          <w:bCs/>
          <w:i/>
          <w:iCs/>
          <w:sz w:val="28"/>
          <w:szCs w:val="28"/>
          <w:u w:val="single"/>
        </w:rPr>
        <w:t>NOTICE EXPLICATIVE</w:t>
      </w:r>
    </w:p>
    <w:p>
      <w:pPr>
        <w:pStyle w:val="Normal"/>
        <w:rPr>
          <w:rFonts w:ascii="Marianne" w:hAnsi="Marianne"/>
          <w:i/>
          <w:i/>
          <w:iCs/>
        </w:rPr>
      </w:pPr>
      <w:r>
        <w:rPr>
          <w:rFonts w:ascii="Marianne" w:hAnsi="Marianne"/>
          <w:i/>
          <w:iCs/>
        </w:rPr>
      </w:r>
    </w:p>
    <w:p>
      <w:pPr>
        <w:pStyle w:val="Normal"/>
        <w:jc w:val="both"/>
        <w:rPr>
          <w:rFonts w:ascii="Calibri" w:hAnsi="Calibri"/>
          <w:sz w:val="20"/>
        </w:rPr>
      </w:pPr>
      <w:r>
        <w:rPr>
          <w:rFonts w:ascii="Calibri" w:hAnsi="Calibri"/>
          <w:sz w:val="20"/>
        </w:rPr>
        <w:t xml:space="preserve">Le présent cadre de réponse technique constitue </w:t>
      </w:r>
      <w:r>
        <w:rPr>
          <w:rFonts w:ascii="Calibri" w:hAnsi="Calibri"/>
          <w:b/>
          <w:bCs/>
          <w:sz w:val="20"/>
        </w:rPr>
        <w:t>un cadre de réponse</w:t>
      </w:r>
      <w:r>
        <w:rPr>
          <w:rFonts w:ascii="Calibri" w:hAnsi="Calibri"/>
          <w:sz w:val="20"/>
        </w:rPr>
        <w:t xml:space="preserve"> que le candidat est tenu de compléter et de joindre à son offre. En l’absence de cette notice explicative dans les documents constituant l’offre et après démarche de régularisation, la dite offre sera déclarée irrégulière car incomplète. La présente notice est constituée de fiches successives dont la liste figure en page de garde du présent document. Le candidat trouvera au début de chaque fiche les consignes pour fournir les renseignements demandés.</w:t>
      </w:r>
    </w:p>
    <w:p>
      <w:pPr>
        <w:pStyle w:val="Normal"/>
        <w:jc w:val="both"/>
        <w:rPr>
          <w:rFonts w:ascii="Calibri" w:hAnsi="Calibri"/>
          <w:sz w:val="20"/>
        </w:rPr>
      </w:pPr>
      <w:r>
        <w:rPr>
          <w:rFonts w:ascii="Calibri" w:hAnsi="Calibri"/>
          <w:sz w:val="20"/>
        </w:rPr>
      </w:r>
    </w:p>
    <w:p>
      <w:pPr>
        <w:pStyle w:val="Normal"/>
        <w:jc w:val="center"/>
        <w:rPr>
          <w:rFonts w:ascii="Calibri" w:hAnsi="Calibri"/>
          <w:sz w:val="30"/>
          <w:szCs w:val="30"/>
        </w:rPr>
      </w:pPr>
      <w:r>
        <w:rPr>
          <w:rFonts w:ascii="Calibri" w:hAnsi="Calibri"/>
          <w:b/>
          <w:bCs/>
          <w:sz w:val="30"/>
          <w:szCs w:val="30"/>
        </w:rPr>
        <w:t xml:space="preserve">Le cadre de mémoire technique ne pourra excéder </w:t>
      </w:r>
      <w:r>
        <w:rPr>
          <w:rFonts w:ascii="Calibri" w:hAnsi="Calibri"/>
          <w:b/>
          <w:bCs/>
          <w:color w:val="996600"/>
          <w:sz w:val="30"/>
          <w:szCs w:val="30"/>
        </w:rPr>
        <w:t xml:space="preserve">10 pages </w:t>
      </w:r>
      <w:r>
        <w:rPr>
          <w:rFonts w:ascii="Calibri" w:hAnsi="Calibri"/>
          <w:b/>
          <w:bCs/>
          <w:sz w:val="30"/>
          <w:szCs w:val="30"/>
        </w:rPr>
        <w:t>de rédaction du candidat</w:t>
      </w:r>
    </w:p>
    <w:p>
      <w:pPr>
        <w:pStyle w:val="Normal"/>
        <w:jc w:val="both"/>
        <w:rPr>
          <w:rFonts w:ascii="Calibri" w:hAnsi="Calibri"/>
          <w:sz w:val="20"/>
          <w:szCs w:val="20"/>
        </w:rPr>
      </w:pPr>
      <w:r>
        <w:rPr>
          <w:rFonts w:ascii="Calibri" w:hAnsi="Calibri"/>
          <w:sz w:val="20"/>
          <w:szCs w:val="20"/>
        </w:rPr>
      </w:r>
    </w:p>
    <w:p>
      <w:pPr>
        <w:pStyle w:val="Normal"/>
        <w:jc w:val="both"/>
        <w:rPr>
          <w:rFonts w:ascii="Calibri" w:hAnsi="Calibri"/>
          <w:sz w:val="20"/>
          <w:szCs w:val="20"/>
        </w:rPr>
      </w:pPr>
      <w:r>
        <w:rPr>
          <w:rFonts w:ascii="Calibri" w:hAnsi="Calibri"/>
          <w:sz w:val="20"/>
          <w:szCs w:val="20"/>
        </w:rPr>
      </w:r>
      <w:r>
        <w:br w:type="page"/>
      </w:r>
    </w:p>
    <w:p>
      <w:pPr>
        <w:pStyle w:val="Normal"/>
        <w:pBdr>
          <w:top w:val="single" w:sz="2" w:space="1" w:color="000000" w:shadow="1"/>
          <w:left w:val="single" w:sz="2" w:space="1" w:color="000000" w:shadow="1"/>
          <w:bottom w:val="single" w:sz="2" w:space="1" w:color="000000" w:shadow="1"/>
          <w:right w:val="single" w:sz="2" w:space="1" w:color="000000" w:shadow="1"/>
        </w:pBdr>
        <w:spacing w:before="0" w:after="0"/>
        <w:jc w:val="center"/>
        <w:rPr>
          <w:color w:val="996600"/>
        </w:rPr>
      </w:pPr>
      <w:r>
        <w:rPr>
          <w:rFonts w:ascii="Marianne ExtraBold" w:hAnsi="Marianne ExtraBold"/>
          <w:b/>
          <w:bCs/>
          <w:i w:val="false"/>
          <w:iCs w:val="false"/>
          <w:color w:val="996600"/>
          <w:sz w:val="28"/>
          <w:szCs w:val="28"/>
        </w:rPr>
        <w:t>Sous-critère 2 : méthodologies de travail et cohérence technique</w:t>
      </w:r>
    </w:p>
    <w:p>
      <w:pPr>
        <w:pStyle w:val="Normal"/>
        <w:rPr>
          <w:rFonts w:ascii="Calibri" w:hAnsi="Calibri"/>
          <w:i w:val="false"/>
          <w:i w:val="false"/>
          <w:iCs w:val="false"/>
          <w:sz w:val="20"/>
          <w:szCs w:val="20"/>
        </w:rPr>
      </w:pPr>
      <w:r>
        <w:rPr>
          <w:rFonts w:ascii="Calibri" w:hAnsi="Calibri"/>
          <w:i w:val="false"/>
          <w:iCs w:val="false"/>
          <w:sz w:val="20"/>
          <w:szCs w:val="20"/>
        </w:rPr>
      </w:r>
    </w:p>
    <w:tbl>
      <w:tblPr>
        <w:tblW w:w="10828" w:type="dxa"/>
        <w:jc w:val="left"/>
        <w:tblInd w:w="-66" w:type="dxa"/>
        <w:tblLayout w:type="fixed"/>
        <w:tblCellMar>
          <w:top w:w="55" w:type="dxa"/>
          <w:left w:w="55" w:type="dxa"/>
          <w:bottom w:w="55" w:type="dxa"/>
          <w:right w:w="55" w:type="dxa"/>
        </w:tblCellMar>
      </w:tblPr>
      <w:tblGrid>
        <w:gridCol w:w="10828"/>
      </w:tblGrid>
      <w:tr>
        <w:trPr>
          <w:trHeight w:val="1527" w:hRule="atLeast"/>
        </w:trPr>
        <w:tc>
          <w:tcPr>
            <w:tcW w:w="10828" w:type="dxa"/>
            <w:tcBorders>
              <w:top w:val="single" w:sz="4" w:space="0" w:color="000000"/>
              <w:left w:val="single" w:sz="4" w:space="0" w:color="000000"/>
              <w:bottom w:val="single" w:sz="4" w:space="0" w:color="000000"/>
              <w:right w:val="single" w:sz="4" w:space="0" w:color="000000"/>
            </w:tcBorders>
          </w:tcPr>
          <w:p>
            <w:pPr>
              <w:pStyle w:val="Normal"/>
              <w:jc w:val="both"/>
              <w:rPr>
                <w:rFonts w:ascii="Calibri" w:hAnsi="Calibri"/>
                <w:b/>
                <w:bCs/>
                <w:i/>
                <w:i/>
                <w:iCs/>
                <w:sz w:val="20"/>
                <w:szCs w:val="20"/>
                <w:u w:val="single"/>
              </w:rPr>
            </w:pPr>
            <w:r>
              <w:rPr>
                <w:rFonts w:ascii="Calibri" w:hAnsi="Calibri"/>
                <w:b/>
                <w:bCs/>
                <w:i/>
                <w:iCs/>
                <w:sz w:val="20"/>
                <w:szCs w:val="20"/>
                <w:u w:val="single"/>
              </w:rPr>
              <w:t>Rappel du critère technique n°2 :</w:t>
            </w:r>
          </w:p>
          <w:p>
            <w:pPr>
              <w:pStyle w:val="Normal"/>
              <w:jc w:val="both"/>
              <w:rPr>
                <w:rFonts w:ascii="Calibri" w:hAnsi="Calibri"/>
                <w:b/>
                <w:bCs/>
                <w:i/>
                <w:i/>
                <w:iCs/>
                <w:sz w:val="20"/>
                <w:szCs w:val="20"/>
                <w:u w:val="single"/>
              </w:rPr>
            </w:pPr>
            <w:r>
              <w:rPr>
                <w:rFonts w:ascii="Calibri" w:hAnsi="Calibri"/>
                <w:b/>
                <w:bCs/>
                <w:i/>
                <w:iCs/>
                <w:sz w:val="20"/>
                <w:szCs w:val="20"/>
                <w:u w:val="single"/>
              </w:rPr>
            </w:r>
          </w:p>
          <w:p>
            <w:pPr>
              <w:pStyle w:val="Contenudetableau"/>
              <w:widowControl/>
              <w:numPr>
                <w:ilvl w:val="0"/>
                <w:numId w:val="3"/>
              </w:numPr>
              <w:suppressAutoHyphens w:val="true"/>
              <w:overflowPunct w:val="false"/>
              <w:bidi w:val="0"/>
              <w:spacing w:before="0" w:after="0"/>
              <w:jc w:val="both"/>
              <w:rPr>
                <w:rFonts w:ascii="Calibri Light" w:hAnsi="Calibri Light" w:eastAsia="Times New Roman" w:cs="Times New Roman"/>
                <w:b w:val="false"/>
                <w:bCs w:val="false"/>
                <w:i/>
                <w:i/>
                <w:iCs/>
                <w:strike w:val="false"/>
                <w:dstrike w:val="false"/>
                <w:outline w:val="false"/>
                <w:shadow w:val="false"/>
                <w:color w:val="000000"/>
                <w:kern w:val="0"/>
                <w:sz w:val="20"/>
                <w:szCs w:val="20"/>
                <w:u w:val="none"/>
                <w:em w:val="none"/>
                <w:lang w:val="fr-FR" w:eastAsia="zh-CN" w:bidi="ar-SA"/>
              </w:rPr>
            </w:pPr>
            <w:r>
              <w:rPr>
                <w:rFonts w:eastAsia="Times New Roman" w:cs="Times New Roman" w:ascii="Calibri Light" w:hAnsi="Calibri Light"/>
                <w:b w:val="false"/>
                <w:bCs w:val="false"/>
                <w:i/>
                <w:iCs/>
                <w:strike w:val="false"/>
                <w:dstrike w:val="false"/>
                <w:outline w:val="false"/>
                <w:shadow w:val="false"/>
                <w:color w:val="000000"/>
                <w:kern w:val="0"/>
                <w:sz w:val="20"/>
                <w:szCs w:val="20"/>
                <w:u w:val="none"/>
                <w:em w:val="none"/>
                <w:lang w:val="fr-FR" w:eastAsia="zh-CN" w:bidi="ar-SA"/>
              </w:rPr>
              <w:t>Compréhension des attentes de la MOA.</w:t>
            </w:r>
          </w:p>
          <w:p>
            <w:pPr>
              <w:pStyle w:val="Contenudetableau"/>
              <w:widowControl/>
              <w:numPr>
                <w:ilvl w:val="0"/>
                <w:numId w:val="3"/>
              </w:numPr>
              <w:suppressAutoHyphens w:val="true"/>
              <w:overflowPunct w:val="false"/>
              <w:bidi w:val="0"/>
              <w:spacing w:before="0" w:after="0"/>
              <w:jc w:val="both"/>
              <w:rPr>
                <w:rFonts w:ascii="Calibri Light" w:hAnsi="Calibri Light" w:eastAsia="Times New Roman" w:cs="Times New Roman"/>
                <w:b w:val="false"/>
                <w:bCs w:val="false"/>
                <w:i/>
                <w:i/>
                <w:iCs/>
                <w:strike w:val="false"/>
                <w:dstrike w:val="false"/>
                <w:outline w:val="false"/>
                <w:shadow w:val="false"/>
                <w:color w:val="000000"/>
                <w:kern w:val="0"/>
                <w:sz w:val="20"/>
                <w:szCs w:val="20"/>
                <w:u w:val="none"/>
                <w:em w:val="none"/>
                <w:lang w:val="fr-FR" w:eastAsia="zh-CN" w:bidi="ar-SA"/>
              </w:rPr>
            </w:pPr>
            <w:r>
              <w:rPr>
                <w:rFonts w:eastAsia="Times New Roman" w:cs="Times New Roman" w:ascii="Calibri Light" w:hAnsi="Calibri Light"/>
                <w:b w:val="false"/>
                <w:bCs w:val="false"/>
                <w:i/>
                <w:iCs/>
                <w:strike w:val="false"/>
                <w:dstrike w:val="false"/>
                <w:outline w:val="false"/>
                <w:shadow w:val="false"/>
                <w:color w:val="000000"/>
                <w:kern w:val="0"/>
                <w:sz w:val="20"/>
                <w:szCs w:val="20"/>
                <w:u w:val="none"/>
                <w:em w:val="none"/>
                <w:lang w:val="fr-FR" w:eastAsia="zh-CN" w:bidi="ar-SA"/>
              </w:rPr>
              <w:t>Transmission d’un « qui fait quoi » présentant l’organisation de l’équipe, la répartition des rôles et des taches tout au long de la mission.</w:t>
            </w:r>
          </w:p>
          <w:p>
            <w:pPr>
              <w:pStyle w:val="Contenudetableau"/>
              <w:widowControl/>
              <w:numPr>
                <w:ilvl w:val="0"/>
                <w:numId w:val="3"/>
              </w:numPr>
              <w:suppressAutoHyphens w:val="true"/>
              <w:overflowPunct w:val="false"/>
              <w:bidi w:val="0"/>
              <w:spacing w:before="0" w:after="0"/>
              <w:jc w:val="both"/>
              <w:rPr>
                <w:rFonts w:ascii="Calibri Light" w:hAnsi="Calibri Light" w:eastAsia="Times New Roman" w:cs="Times New Roman"/>
                <w:b w:val="false"/>
                <w:bCs w:val="false"/>
                <w:i/>
                <w:i/>
                <w:iCs/>
                <w:strike w:val="false"/>
                <w:dstrike w:val="false"/>
                <w:outline w:val="false"/>
                <w:shadow w:val="false"/>
                <w:color w:val="000000"/>
                <w:kern w:val="0"/>
                <w:sz w:val="20"/>
                <w:szCs w:val="20"/>
                <w:u w:val="none"/>
                <w:em w:val="none"/>
                <w:lang w:val="fr-FR" w:eastAsia="zh-CN" w:bidi="ar-SA"/>
              </w:rPr>
            </w:pPr>
            <w:r>
              <w:rPr>
                <w:rFonts w:eastAsia="Times New Roman" w:cs="Times New Roman" w:ascii="Calibri Light" w:hAnsi="Calibri Light"/>
                <w:b w:val="false"/>
                <w:bCs w:val="false"/>
                <w:i/>
                <w:iCs/>
                <w:strike w:val="false"/>
                <w:dstrike w:val="false"/>
                <w:outline w:val="false"/>
                <w:shadow w:val="false"/>
                <w:color w:val="000000"/>
                <w:kern w:val="0"/>
                <w:sz w:val="20"/>
                <w:szCs w:val="20"/>
                <w:u w:val="none"/>
                <w:em w:val="none"/>
                <w:lang w:val="fr-FR" w:eastAsia="zh-CN" w:bidi="ar-SA"/>
              </w:rPr>
              <w:t>Méthodologie de travail de l’équipe.</w:t>
            </w:r>
          </w:p>
          <w:p>
            <w:pPr>
              <w:pStyle w:val="Contenudetableau"/>
              <w:widowControl/>
              <w:numPr>
                <w:ilvl w:val="0"/>
                <w:numId w:val="3"/>
              </w:numPr>
              <w:suppressAutoHyphens w:val="true"/>
              <w:bidi w:val="0"/>
              <w:jc w:val="both"/>
              <w:rPr>
                <w:rFonts w:ascii="Marianne Light" w:hAnsi="Marianne Light"/>
                <w:b w:val="false"/>
                <w:bCs w:val="false"/>
                <w:i w:val="false"/>
                <w:i w:val="false"/>
                <w:iCs w:val="false"/>
                <w:strike w:val="false"/>
                <w:dstrike w:val="false"/>
                <w:outline w:val="false"/>
                <w:shadow w:val="false"/>
                <w:color w:val="000000"/>
                <w:sz w:val="19"/>
                <w:szCs w:val="19"/>
                <w:u w:val="none"/>
              </w:rPr>
            </w:pPr>
            <w:r>
              <w:rPr>
                <w:rFonts w:eastAsia="Times New Roman" w:cs="Times New Roman" w:ascii="Calibri Light" w:hAnsi="Calibri Light"/>
                <w:b w:val="false"/>
                <w:bCs w:val="false"/>
                <w:i/>
                <w:iCs/>
                <w:strike w:val="false"/>
                <w:dstrike w:val="false"/>
                <w:outline w:val="false"/>
                <w:shadow w:val="false"/>
                <w:color w:val="000000"/>
                <w:sz w:val="20"/>
                <w:szCs w:val="20"/>
                <w:u w:val="none"/>
                <w:em w:val="none"/>
                <w:lang w:val="fr-FR" w:eastAsia="zh-CN" w:bidi="ar-SA"/>
              </w:rPr>
              <w:t>Engagements du candidat pendant toute la durée du marché y compris les périodes de congés estivaux et congés de fin d’année.</w:t>
            </w:r>
          </w:p>
          <w:p>
            <w:pPr>
              <w:pStyle w:val="Normal"/>
              <w:jc w:val="both"/>
              <w:rPr>
                <w:rFonts w:ascii="Calibri" w:hAnsi="Calibri"/>
                <w:i/>
                <w:i/>
                <w:iCs/>
                <w:sz w:val="20"/>
                <w:szCs w:val="20"/>
              </w:rPr>
            </w:pPr>
            <w:r>
              <w:rPr>
                <w:rFonts w:ascii="Calibri" w:hAnsi="Calibri"/>
                <w:i/>
                <w:iCs/>
                <w:sz w:val="20"/>
                <w:szCs w:val="20"/>
              </w:rPr>
            </w:r>
          </w:p>
        </w:tc>
      </w:tr>
    </w:tbl>
    <w:p>
      <w:pPr>
        <w:pStyle w:val="Normal"/>
        <w:rPr>
          <w:rFonts w:ascii="Calibri" w:hAnsi="Calibri"/>
          <w:i w:val="false"/>
          <w:i w:val="false"/>
          <w:iCs w:val="false"/>
          <w:sz w:val="20"/>
          <w:szCs w:val="20"/>
        </w:rPr>
      </w:pPr>
      <w:r>
        <w:rPr>
          <w:rFonts w:ascii="Calibri" w:hAnsi="Calibri"/>
          <w:i w:val="false"/>
          <w:iCs w:val="false"/>
          <w:sz w:val="20"/>
          <w:szCs w:val="20"/>
        </w:rPr>
      </w:r>
    </w:p>
    <w:p>
      <w:pPr>
        <w:pStyle w:val="Normal"/>
        <w:rPr>
          <w:rFonts w:ascii="Calibri" w:hAnsi="Calibri"/>
          <w:i w:val="false"/>
          <w:i w:val="false"/>
          <w:iCs w:val="false"/>
          <w:sz w:val="20"/>
          <w:szCs w:val="20"/>
        </w:rPr>
      </w:pPr>
      <w:r>
        <w:rPr>
          <w:rFonts w:ascii="Calibri" w:hAnsi="Calibri"/>
          <w:i w:val="false"/>
          <w:iCs w:val="false"/>
          <w:sz w:val="20"/>
          <w:szCs w:val="20"/>
        </w:rPr>
      </w:r>
    </w:p>
    <w:p>
      <w:pPr>
        <w:pStyle w:val="Normal"/>
        <w:jc w:val="both"/>
        <w:rPr>
          <w:rFonts w:ascii="Calibri" w:hAnsi="Calibri"/>
          <w:sz w:val="20"/>
          <w:szCs w:val="20"/>
        </w:rPr>
      </w:pPr>
      <w:r>
        <w:rPr>
          <w:rFonts w:ascii="Calibri" w:hAnsi="Calibri"/>
          <w:sz w:val="20"/>
          <w:szCs w:val="20"/>
        </w:rPr>
        <w:t>Il est attendu du candidat de :</w:t>
      </w:r>
    </w:p>
    <w:p>
      <w:pPr>
        <w:pStyle w:val="Normal"/>
        <w:jc w:val="both"/>
        <w:rPr>
          <w:rFonts w:eastAsia="Times New Roman" w:cs="Times New Roman"/>
          <w:b w:val="false"/>
          <w:bCs w:val="false"/>
          <w:i w:val="false"/>
          <w:i w:val="false"/>
          <w:iCs w:val="false"/>
          <w:color w:val="auto"/>
          <w:u w:val="none"/>
          <w:lang w:val="fr-FR" w:eastAsia="zh-CN" w:bidi="ar-SA"/>
        </w:rPr>
      </w:pPr>
      <w:r>
        <w:rPr>
          <w:rFonts w:eastAsia="Times New Roman" w:cs="Times New Roman"/>
          <w:b w:val="false"/>
          <w:bCs w:val="false"/>
          <w:i w:val="false"/>
          <w:iCs w:val="false"/>
          <w:color w:val="auto"/>
          <w:u w:val="none"/>
          <w:lang w:val="fr-FR" w:eastAsia="zh-CN" w:bidi="ar-SA"/>
        </w:rPr>
      </w:r>
    </w:p>
    <w:p>
      <w:pPr>
        <w:pStyle w:val="Normal"/>
        <w:numPr>
          <w:ilvl w:val="0"/>
          <w:numId w:val="15"/>
        </w:numPr>
        <w:jc w:val="both"/>
        <w:rPr>
          <w:rFonts w:ascii="Calibri" w:hAnsi="Calibri" w:cs="Times New Roman"/>
          <w:b w:val="false"/>
          <w:bCs w:val="false"/>
          <w:i w:val="false"/>
          <w:i w:val="false"/>
          <w:iCs w:val="false"/>
          <w:strike w:val="false"/>
          <w:dstrike w:val="false"/>
          <w:outline w:val="false"/>
          <w:shadow w:val="false"/>
          <w:color w:val="000000"/>
          <w:sz w:val="20"/>
          <w:u w:val="none"/>
          <w:shd w:fill="auto" w:val="clear"/>
          <w:em w:val="none"/>
        </w:rPr>
      </w:pPr>
      <w:r>
        <w:rPr>
          <w:rFonts w:cs="Times New Roman" w:ascii="Calibri" w:hAnsi="Calibri"/>
          <w:b w:val="false"/>
          <w:bCs w:val="false"/>
          <w:i w:val="false"/>
          <w:iCs w:val="false"/>
          <w:strike w:val="false"/>
          <w:dstrike w:val="false"/>
          <w:outline w:val="false"/>
          <w:shadow w:val="false"/>
          <w:color w:val="000000"/>
          <w:sz w:val="20"/>
          <w:u w:val="none"/>
          <w:shd w:fill="auto" w:val="clear"/>
          <w:em w:val="none"/>
        </w:rPr>
        <w:t xml:space="preserve">La compréhension des attentes de la MOA. </w:t>
      </w:r>
    </w:p>
    <w:p>
      <w:pPr>
        <w:pStyle w:val="Normal"/>
        <w:numPr>
          <w:ilvl w:val="0"/>
          <w:numId w:val="16"/>
        </w:numPr>
        <w:jc w:val="both"/>
        <w:rPr>
          <w:rFonts w:ascii="Calibri" w:hAnsi="Calibri" w:cs="Times New Roman"/>
          <w:b w:val="false"/>
          <w:bCs w:val="false"/>
          <w:i w:val="false"/>
          <w:i w:val="false"/>
          <w:iCs w:val="false"/>
          <w:strike w:val="false"/>
          <w:dstrike w:val="false"/>
          <w:outline w:val="false"/>
          <w:shadow w:val="false"/>
          <w:color w:val="000000"/>
          <w:sz w:val="20"/>
          <w:u w:val="none"/>
          <w:shd w:fill="auto" w:val="clear"/>
          <w:em w:val="none"/>
        </w:rPr>
      </w:pPr>
      <w:r>
        <w:rPr>
          <w:rFonts w:cs="Times New Roman" w:ascii="Calibri" w:hAnsi="Calibri"/>
          <w:b w:val="false"/>
          <w:bCs w:val="false"/>
          <w:i w:val="false"/>
          <w:iCs w:val="false"/>
          <w:strike w:val="false"/>
          <w:dstrike w:val="false"/>
          <w:outline w:val="false"/>
          <w:shadow w:val="false"/>
          <w:color w:val="000000"/>
          <w:sz w:val="20"/>
          <w:u w:val="none"/>
          <w:shd w:fill="auto" w:val="clear"/>
          <w:em w:val="none"/>
        </w:rPr>
        <w:t>L’organisation de l’équipe et réalisation d’un « qui fait quoi » à toutes les phases (programme / consultation / conception / réalisation / maintenance).</w:t>
      </w:r>
    </w:p>
    <w:p>
      <w:pPr>
        <w:pStyle w:val="Normal"/>
        <w:numPr>
          <w:ilvl w:val="0"/>
          <w:numId w:val="17"/>
        </w:numPr>
        <w:jc w:val="both"/>
        <w:rPr>
          <w:rFonts w:ascii="Calibri" w:hAnsi="Calibri" w:cs="Times New Roman"/>
          <w:b w:val="false"/>
          <w:bCs w:val="false"/>
          <w:i w:val="false"/>
          <w:i w:val="false"/>
          <w:iCs w:val="false"/>
          <w:strike w:val="false"/>
          <w:dstrike w:val="false"/>
          <w:outline w:val="false"/>
          <w:shadow w:val="false"/>
          <w:color w:val="000000"/>
          <w:sz w:val="20"/>
          <w:u w:val="none"/>
          <w:shd w:fill="auto" w:val="clear"/>
          <w:em w:val="none"/>
        </w:rPr>
      </w:pPr>
      <w:r>
        <w:rPr>
          <w:rFonts w:cs="Times New Roman" w:ascii="Calibri" w:hAnsi="Calibri"/>
          <w:b w:val="false"/>
          <w:bCs w:val="false"/>
          <w:i w:val="false"/>
          <w:iCs w:val="false"/>
          <w:strike w:val="false"/>
          <w:dstrike w:val="false"/>
          <w:outline w:val="false"/>
          <w:shadow w:val="false"/>
          <w:color w:val="000000"/>
          <w:sz w:val="20"/>
          <w:u w:val="none"/>
          <w:shd w:fill="auto" w:val="clear"/>
          <w:em w:val="none"/>
        </w:rPr>
        <w:t>L’organisation du candidat pendant les périodes de congés estivaux et congés de fin d’année.</w:t>
      </w:r>
    </w:p>
    <w:p>
      <w:pPr>
        <w:pStyle w:val="Normal"/>
        <w:numPr>
          <w:ilvl w:val="0"/>
          <w:numId w:val="18"/>
        </w:numPr>
        <w:jc w:val="both"/>
        <w:rPr>
          <w:rFonts w:ascii="Calibri" w:hAnsi="Calibri" w:cs="Times New Roman"/>
          <w:b w:val="false"/>
          <w:bCs w:val="false"/>
          <w:i w:val="false"/>
          <w:i w:val="false"/>
          <w:iCs w:val="false"/>
          <w:strike w:val="false"/>
          <w:dstrike w:val="false"/>
          <w:outline w:val="false"/>
          <w:shadow w:val="false"/>
          <w:color w:val="000000"/>
          <w:sz w:val="20"/>
          <w:u w:val="none"/>
          <w:shd w:fill="auto" w:val="clear"/>
          <w:em w:val="none"/>
        </w:rPr>
      </w:pPr>
      <w:r>
        <w:rPr>
          <w:rFonts w:cs="Times New Roman" w:ascii="Calibri" w:hAnsi="Calibri"/>
          <w:b w:val="false"/>
          <w:bCs w:val="false"/>
          <w:i w:val="false"/>
          <w:iCs w:val="false"/>
          <w:strike w:val="false"/>
          <w:dstrike w:val="false"/>
          <w:outline w:val="false"/>
          <w:shadow w:val="false"/>
          <w:color w:val="000000"/>
          <w:sz w:val="20"/>
          <w:u w:val="none"/>
          <w:shd w:fill="auto" w:val="clear"/>
          <w:em w:val="none"/>
        </w:rPr>
        <w:t>La description des méthodes de suivi du candidat de chacune des phases (programme / consultation / conception / réalisation / maintenance), avec le déroulé précis, le contenu des rendus, les délais, la répartition des temps passés et justification.</w:t>
      </w:r>
    </w:p>
    <w:p>
      <w:pPr>
        <w:pStyle w:val="Normal"/>
        <w:numPr>
          <w:ilvl w:val="0"/>
          <w:numId w:val="19"/>
        </w:numPr>
        <w:jc w:val="both"/>
        <w:rPr>
          <w:rFonts w:ascii="Calibri" w:hAnsi="Calibri" w:cs="Times New Roman"/>
          <w:b w:val="false"/>
          <w:bCs w:val="false"/>
          <w:i w:val="false"/>
          <w:i w:val="false"/>
          <w:iCs w:val="false"/>
          <w:strike w:val="false"/>
          <w:dstrike w:val="false"/>
          <w:outline w:val="false"/>
          <w:shadow w:val="false"/>
          <w:color w:val="000000"/>
          <w:sz w:val="20"/>
          <w:u w:val="none"/>
          <w:shd w:fill="auto" w:val="clear"/>
          <w:em w:val="none"/>
        </w:rPr>
      </w:pPr>
      <w:r>
        <w:rPr>
          <w:rFonts w:cs="Times New Roman" w:ascii="Calibri" w:hAnsi="Calibri"/>
          <w:b w:val="false"/>
          <w:bCs w:val="false"/>
          <w:i w:val="false"/>
          <w:iCs w:val="false"/>
          <w:strike w:val="false"/>
          <w:dstrike w:val="false"/>
          <w:outline w:val="false"/>
          <w:shadow w:val="false"/>
          <w:color w:val="000000"/>
          <w:sz w:val="20"/>
          <w:u w:val="none"/>
          <w:shd w:fill="auto" w:val="clear"/>
          <w:em w:val="none"/>
        </w:rPr>
        <w:t xml:space="preserve">L’organisation du dialogue permanent avec le maître d’ouvrage, avec les utilisateurs, les services supports, les services instructeurs, etc. </w:t>
      </w:r>
    </w:p>
    <w:p>
      <w:pPr>
        <w:pStyle w:val="Normal"/>
        <w:numPr>
          <w:ilvl w:val="0"/>
          <w:numId w:val="0"/>
        </w:numPr>
        <w:ind w:hanging="0" w:left="720"/>
        <w:jc w:val="both"/>
        <w:rPr>
          <w:rFonts w:ascii="Calibri" w:hAnsi="Calibri" w:cs="Times New Roman"/>
          <w:b w:val="false"/>
          <w:bCs w:val="false"/>
          <w:i w:val="false"/>
          <w:i w:val="false"/>
          <w:iCs w:val="false"/>
          <w:strike w:val="false"/>
          <w:dstrike w:val="false"/>
          <w:outline w:val="false"/>
          <w:shadow w:val="false"/>
          <w:color w:val="000000"/>
          <w:sz w:val="20"/>
          <w:u w:val="none"/>
          <w:shd w:fill="auto" w:val="clear"/>
          <w:em w:val="none"/>
        </w:rPr>
      </w:pPr>
      <w:r>
        <w:rPr>
          <w:rFonts w:cs="Times New Roman" w:ascii="Calibri" w:hAnsi="Calibri"/>
          <w:b w:val="false"/>
          <w:bCs w:val="false"/>
          <w:i w:val="false"/>
          <w:iCs w:val="false"/>
          <w:strike w:val="false"/>
          <w:dstrike w:val="false"/>
          <w:outline w:val="false"/>
          <w:shadow w:val="false"/>
          <w:color w:val="000000"/>
          <w:sz w:val="20"/>
          <w:u w:val="none"/>
          <w:shd w:fill="auto" w:val="clear"/>
          <w:em w:val="none"/>
        </w:rPr>
      </w:r>
    </w:p>
    <w:p>
      <w:pPr>
        <w:pStyle w:val="Normal"/>
        <w:rPr>
          <w:rFonts w:ascii="Calibri" w:hAnsi="Calibri"/>
          <w:i w:val="false"/>
          <w:i w:val="false"/>
          <w:iCs w:val="false"/>
          <w:sz w:val="20"/>
          <w:szCs w:val="20"/>
        </w:rPr>
      </w:pPr>
      <w:r>
        <w:rPr>
          <w:rFonts w:ascii="Calibri" w:hAnsi="Calibri"/>
          <w:i w:val="false"/>
          <w:iCs w:val="false"/>
          <w:sz w:val="20"/>
          <w:szCs w:val="20"/>
        </w:rPr>
      </w:r>
    </w:p>
    <w:p>
      <w:pPr>
        <w:pStyle w:val="Normal"/>
        <w:rPr>
          <w:rFonts w:ascii="Calibri" w:hAnsi="Calibri"/>
          <w:i w:val="false"/>
          <w:i w:val="false"/>
          <w:iCs w:val="false"/>
          <w:sz w:val="20"/>
          <w:szCs w:val="20"/>
        </w:rPr>
      </w:pPr>
      <w:r>
        <w:rPr>
          <w:rFonts w:ascii="Calibri" w:hAnsi="Calibri"/>
          <w:i w:val="false"/>
          <w:iCs w:val="false"/>
          <w:sz w:val="20"/>
          <w:szCs w:val="20"/>
        </w:rPr>
      </w:r>
    </w:p>
    <w:p>
      <w:pPr>
        <w:pStyle w:val="Normal"/>
        <w:rPr>
          <w:rFonts w:ascii="Calibri" w:hAnsi="Calibri" w:eastAsia="Times New Roman" w:cs="Times New Roman"/>
          <w:b w:val="false"/>
          <w:bCs w:val="false"/>
          <w:i w:val="false"/>
          <w:i w:val="false"/>
          <w:iCs w:val="false"/>
          <w:strike w:val="false"/>
          <w:dstrike w:val="false"/>
          <w:outline w:val="false"/>
          <w:shadow w:val="false"/>
          <w:color w:val="000000"/>
          <w:sz w:val="20"/>
          <w:szCs w:val="20"/>
          <w:u w:val="none"/>
          <w:shd w:fill="auto" w:val="clear"/>
          <w:em w:val="none"/>
          <w:lang w:val="fr-FR" w:eastAsia="zh-CN" w:bidi="ar-SA"/>
        </w:rPr>
      </w:pPr>
      <w:r>
        <w:rPr>
          <w:rFonts w:eastAsia="Times New Roman" w:cs="Times New Roman" w:ascii="Calibri" w:hAnsi="Calibri"/>
          <w:b w:val="false"/>
          <w:bCs w:val="false"/>
          <w:i w:val="false"/>
          <w:iCs w:val="false"/>
          <w:strike w:val="false"/>
          <w:dstrike w:val="false"/>
          <w:outline w:val="false"/>
          <w:shadow w:val="false"/>
          <w:color w:val="000000"/>
          <w:sz w:val="20"/>
          <w:szCs w:val="20"/>
          <w:u w:val="none"/>
          <w:shd w:fill="auto" w:val="clear"/>
          <w:em w:val="none"/>
          <w:lang w:val="fr-FR" w:eastAsia="zh-CN" w:bidi="ar-SA"/>
        </w:rPr>
      </w:r>
    </w:p>
    <w:p>
      <w:pPr>
        <w:pStyle w:val="Normal"/>
        <w:rPr>
          <w:rFonts w:ascii="Calibri" w:hAnsi="Calibri"/>
          <w:b/>
          <w:bCs/>
          <w:i w:val="false"/>
          <w:i w:val="false"/>
          <w:iCs w:val="false"/>
          <w:sz w:val="20"/>
          <w:szCs w:val="20"/>
        </w:rPr>
      </w:pPr>
      <w:r>
        <w:rPr>
          <w:rFonts w:ascii="Calibri" w:hAnsi="Calibri"/>
          <w:b/>
          <w:bCs/>
          <w:i w:val="false"/>
          <w:iCs w:val="false"/>
          <w:sz w:val="20"/>
          <w:szCs w:val="20"/>
        </w:rPr>
      </w:r>
    </w:p>
    <w:p>
      <w:pPr>
        <w:pStyle w:val="Normal"/>
        <w:rPr>
          <w:rFonts w:ascii="Calibri" w:hAnsi="Calibri"/>
          <w:i w:val="false"/>
          <w:i w:val="false"/>
          <w:iCs w:val="false"/>
          <w:sz w:val="20"/>
          <w:szCs w:val="20"/>
        </w:rPr>
      </w:pPr>
      <w:r>
        <w:rPr>
          <w:rFonts w:ascii="Calibri" w:hAnsi="Calibri"/>
          <w:i w:val="false"/>
          <w:iCs w:val="false"/>
          <w:sz w:val="20"/>
          <w:szCs w:val="20"/>
        </w:rPr>
      </w:r>
      <w:r>
        <w:br w:type="page"/>
      </w:r>
    </w:p>
    <w:p>
      <w:pPr>
        <w:pStyle w:val="Normal"/>
        <w:pBdr>
          <w:top w:val="single" w:sz="2" w:space="1" w:color="000000" w:shadow="1"/>
          <w:left w:val="single" w:sz="2" w:space="1" w:color="000000" w:shadow="1"/>
          <w:bottom w:val="single" w:sz="2" w:space="1" w:color="000000" w:shadow="1"/>
          <w:right w:val="single" w:sz="2" w:space="1" w:color="000000" w:shadow="1"/>
        </w:pBdr>
        <w:spacing w:before="0" w:after="0"/>
        <w:jc w:val="center"/>
        <w:rPr>
          <w:rFonts w:ascii="Marianne ExtraBold" w:hAnsi="Marianne ExtraBold"/>
          <w:b/>
          <w:bCs/>
          <w:i w:val="false"/>
          <w:i w:val="false"/>
          <w:iCs w:val="false"/>
          <w:color w:val="008080"/>
          <w:sz w:val="28"/>
          <w:szCs w:val="28"/>
        </w:rPr>
      </w:pPr>
      <w:r>
        <w:rPr>
          <w:rFonts w:ascii="Marianne ExtraBold" w:hAnsi="Marianne ExtraBold"/>
          <w:b/>
          <w:bCs/>
          <w:i w:val="false"/>
          <w:iCs w:val="false"/>
          <w:color w:val="996600"/>
          <w:sz w:val="28"/>
          <w:szCs w:val="28"/>
        </w:rPr>
        <w:t>Sous-critère 2</w:t>
      </w:r>
      <w:r>
        <w:rPr>
          <w:rFonts w:ascii="Marianne ExtraBold" w:hAnsi="Marianne ExtraBold"/>
          <w:b/>
          <w:bCs/>
          <w:i w:val="false"/>
          <w:iCs w:val="false"/>
          <w:color w:val="008080"/>
          <w:sz w:val="28"/>
          <w:szCs w:val="28"/>
        </w:rPr>
        <w:t xml:space="preserve"> </w:t>
      </w:r>
    </w:p>
    <w:p>
      <w:pPr>
        <w:pStyle w:val="Normal"/>
        <w:jc w:val="both"/>
        <w:rPr>
          <w:sz w:val="28"/>
          <w:szCs w:val="28"/>
        </w:rPr>
      </w:pPr>
      <w:r>
        <w:rPr>
          <w:sz w:val="28"/>
          <w:szCs w:val="28"/>
        </w:rPr>
      </w:r>
    </w:p>
    <w:tbl>
      <w:tblPr>
        <w:tblW w:w="5000" w:type="pct"/>
        <w:jc w:val="left"/>
        <w:tblInd w:w="-5" w:type="dxa"/>
        <w:tblLayout w:type="fixed"/>
        <w:tblCellMar>
          <w:top w:w="55" w:type="dxa"/>
          <w:left w:w="55" w:type="dxa"/>
          <w:bottom w:w="55" w:type="dxa"/>
          <w:right w:w="55" w:type="dxa"/>
        </w:tblCellMar>
      </w:tblPr>
      <w:tblGrid>
        <w:gridCol w:w="10773"/>
      </w:tblGrid>
      <w:tr>
        <w:trPr>
          <w:trHeight w:val="3460" w:hRule="atLeast"/>
        </w:trPr>
        <w:tc>
          <w:tcPr>
            <w:tcW w:w="10773" w:type="dxa"/>
            <w:tcBorders>
              <w:top w:val="single" w:sz="4" w:space="0" w:color="000000"/>
              <w:left w:val="single" w:sz="4" w:space="0" w:color="000000"/>
              <w:bottom w:val="single" w:sz="4" w:space="0" w:color="000000"/>
              <w:right w:val="single" w:sz="4" w:space="0" w:color="000000"/>
            </w:tcBorders>
          </w:tcPr>
          <w:p>
            <w:pPr>
              <w:pStyle w:val="Normal"/>
              <w:jc w:val="both"/>
              <w:rPr>
                <w:rFonts w:ascii="Calibri" w:hAnsi="Calibri"/>
                <w:color w:val="000000"/>
                <w:shd w:fill="auto" w:val="clear"/>
              </w:rPr>
            </w:pPr>
            <w:r>
              <w:rPr>
                <w:rFonts w:ascii="Calibri" w:hAnsi="Calibri"/>
                <w:color w:val="000000"/>
                <w:shd w:fill="auto" w:val="clear"/>
              </w:rPr>
              <w:t>Réponse du candidat :  (nombre de pages par critère libre, à concurrence d’un maximum de 10 pages au total pour l’ensemble des sous-critères)</w:t>
            </w:r>
          </w:p>
          <w:p>
            <w:pPr>
              <w:pStyle w:val="Normal"/>
              <w:jc w:val="both"/>
              <w:rPr>
                <w:rFonts w:ascii="Calibri" w:hAnsi="Calibri"/>
                <w:color w:val="000000"/>
                <w:shd w:fill="auto" w:val="clear"/>
              </w:rPr>
            </w:pPr>
            <w:r>
              <w:rPr>
                <w:rFonts w:ascii="Calibri" w:hAnsi="Calibri"/>
                <w:color w:val="000000"/>
                <w:shd w:fill="auto" w:val="clear"/>
              </w:rPr>
            </w:r>
          </w:p>
          <w:p>
            <w:pPr>
              <w:pStyle w:val="Normal"/>
              <w:jc w:val="both"/>
              <w:rPr>
                <w:rFonts w:ascii="Calibri" w:hAnsi="Calibri"/>
                <w:color w:val="000000"/>
                <w:shd w:fill="auto" w:val="clear"/>
              </w:rPr>
            </w:pPr>
            <w:r>
              <w:rPr>
                <w:rFonts w:ascii="Calibri" w:hAnsi="Calibri"/>
                <w:color w:val="000000"/>
                <w:shd w:fill="auto" w:val="clear"/>
              </w:rPr>
            </w:r>
          </w:p>
          <w:p>
            <w:pPr>
              <w:pStyle w:val="Normal"/>
              <w:jc w:val="both"/>
              <w:rPr>
                <w:rFonts w:ascii="Calibri" w:hAnsi="Calibri"/>
                <w:color w:val="000000"/>
                <w:shd w:fill="auto" w:val="clear"/>
              </w:rPr>
            </w:pPr>
            <w:r>
              <w:rPr>
                <w:rFonts w:ascii="Calibri" w:hAnsi="Calibri"/>
                <w:color w:val="000000"/>
                <w:shd w:fill="auto" w:val="clear"/>
              </w:rPr>
            </w:r>
          </w:p>
          <w:p>
            <w:pPr>
              <w:pStyle w:val="Normal"/>
              <w:jc w:val="both"/>
              <w:rPr>
                <w:rFonts w:ascii="Calibri" w:hAnsi="Calibri"/>
                <w:color w:val="000000"/>
                <w:shd w:fill="auto" w:val="clear"/>
              </w:rPr>
            </w:pPr>
            <w:r>
              <w:rPr>
                <w:rFonts w:ascii="Calibri" w:hAnsi="Calibri"/>
                <w:color w:val="000000"/>
                <w:shd w:fill="auto" w:val="clear"/>
              </w:rPr>
            </w:r>
          </w:p>
          <w:p>
            <w:pPr>
              <w:pStyle w:val="Normal"/>
              <w:jc w:val="both"/>
              <w:rPr>
                <w:rFonts w:ascii="Calibri" w:hAnsi="Calibri"/>
                <w:color w:val="000000"/>
                <w:shd w:fill="auto" w:val="clear"/>
              </w:rPr>
            </w:pPr>
            <w:r>
              <w:rPr>
                <w:rFonts w:ascii="Calibri" w:hAnsi="Calibri"/>
                <w:color w:val="000000"/>
                <w:shd w:fill="auto" w:val="clear"/>
              </w:rPr>
            </w:r>
          </w:p>
          <w:p>
            <w:pPr>
              <w:pStyle w:val="Normal"/>
              <w:jc w:val="both"/>
              <w:rPr>
                <w:rFonts w:ascii="Calibri" w:hAnsi="Calibri"/>
                <w:color w:val="000000"/>
                <w:shd w:fill="auto" w:val="clear"/>
              </w:rPr>
            </w:pPr>
            <w:r>
              <w:rPr>
                <w:rFonts w:ascii="Calibri" w:hAnsi="Calibri"/>
                <w:color w:val="000000"/>
                <w:shd w:fill="auto" w:val="clea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center"/>
              <w:rPr/>
            </w:pPr>
            <w:r>
              <w:rPr/>
            </w:r>
          </w:p>
          <w:p>
            <w:pPr>
              <w:pStyle w:val="Contenudetableau"/>
              <w:jc w:val="left"/>
              <w:rPr/>
            </w:pPr>
            <w:r>
              <w:rPr/>
              <w:t>p</w:t>
            </w:r>
            <w:r>
              <w:rPr>
                <w:rFonts w:eastAsia="Times New Roman" w:cs="Arial"/>
                <w:color w:val="auto"/>
                <w:sz w:val="22"/>
                <w:szCs w:val="20"/>
                <w:lang w:val="fr-FR" w:eastAsia="zh-CN" w:bidi="ar-SA"/>
              </w:rPr>
              <w:t>age ,…./10</w:t>
            </w:r>
          </w:p>
        </w:tc>
      </w:tr>
    </w:tbl>
    <w:p>
      <w:pPr>
        <w:pStyle w:val="Normal"/>
        <w:jc w:val="both"/>
        <w:rPr>
          <w:i w:val="false"/>
          <w:i w:val="false"/>
          <w:iCs w:val="false"/>
        </w:rPr>
      </w:pPr>
      <w:r>
        <w:rPr>
          <w:i w:val="false"/>
          <w:iCs w:val="false"/>
        </w:rPr>
      </w:r>
      <w:r>
        <w:br w:type="page"/>
      </w:r>
    </w:p>
    <w:p>
      <w:pPr>
        <w:pStyle w:val="Normal"/>
        <w:pBdr>
          <w:top w:val="single" w:sz="2" w:space="1" w:color="000000" w:shadow="1"/>
          <w:left w:val="single" w:sz="2" w:space="1" w:color="000000" w:shadow="1"/>
          <w:bottom w:val="single" w:sz="2" w:space="1" w:color="000000" w:shadow="1"/>
          <w:right w:val="single" w:sz="2" w:space="1" w:color="000000" w:shadow="1"/>
        </w:pBdr>
        <w:spacing w:before="0" w:after="0"/>
        <w:jc w:val="center"/>
        <w:rPr>
          <w:color w:val="996600"/>
        </w:rPr>
      </w:pPr>
      <w:r>
        <w:rPr>
          <w:rFonts w:ascii="Marianne ExtraBold" w:hAnsi="Marianne ExtraBold"/>
          <w:b/>
          <w:bCs/>
          <w:i w:val="false"/>
          <w:iCs w:val="false"/>
          <w:color w:val="996600"/>
          <w:sz w:val="28"/>
          <w:szCs w:val="28"/>
        </w:rPr>
        <w:t>Sous-critère 3 : Sécurisation juridique et financière du MPGP</w:t>
      </w:r>
    </w:p>
    <w:p>
      <w:pPr>
        <w:pStyle w:val="Normal"/>
        <w:rPr>
          <w:rFonts w:ascii="Calibri" w:hAnsi="Calibri"/>
          <w:i w:val="false"/>
          <w:i w:val="false"/>
          <w:iCs w:val="false"/>
          <w:sz w:val="20"/>
          <w:szCs w:val="20"/>
        </w:rPr>
      </w:pPr>
      <w:r>
        <w:rPr>
          <w:rFonts w:ascii="Calibri" w:hAnsi="Calibri"/>
          <w:i w:val="false"/>
          <w:iCs w:val="false"/>
          <w:sz w:val="20"/>
          <w:szCs w:val="20"/>
        </w:rPr>
      </w:r>
    </w:p>
    <w:tbl>
      <w:tblPr>
        <w:tblW w:w="10775" w:type="dxa"/>
        <w:jc w:val="left"/>
        <w:tblInd w:w="-13" w:type="dxa"/>
        <w:tblLayout w:type="fixed"/>
        <w:tblCellMar>
          <w:top w:w="55" w:type="dxa"/>
          <w:left w:w="55" w:type="dxa"/>
          <w:bottom w:w="55" w:type="dxa"/>
          <w:right w:w="55" w:type="dxa"/>
        </w:tblCellMar>
      </w:tblPr>
      <w:tblGrid>
        <w:gridCol w:w="10775"/>
      </w:tblGrid>
      <w:tr>
        <w:trPr>
          <w:trHeight w:val="968" w:hRule="atLeast"/>
        </w:trPr>
        <w:tc>
          <w:tcPr>
            <w:tcW w:w="10775" w:type="dxa"/>
            <w:tcBorders>
              <w:top w:val="single" w:sz="4" w:space="0" w:color="000000"/>
              <w:left w:val="single" w:sz="4" w:space="0" w:color="000000"/>
              <w:bottom w:val="single" w:sz="4" w:space="0" w:color="000000"/>
              <w:right w:val="single" w:sz="4" w:space="0" w:color="000000"/>
            </w:tcBorders>
          </w:tcPr>
          <w:p>
            <w:pPr>
              <w:pStyle w:val="Normal"/>
              <w:jc w:val="both"/>
              <w:rPr>
                <w:rFonts w:ascii="Calibri" w:hAnsi="Calibri"/>
                <w:b/>
                <w:bCs/>
                <w:i/>
                <w:i/>
                <w:iCs/>
                <w:sz w:val="20"/>
                <w:szCs w:val="20"/>
                <w:u w:val="single"/>
              </w:rPr>
            </w:pPr>
            <w:r>
              <w:rPr>
                <w:rFonts w:ascii="Calibri" w:hAnsi="Calibri"/>
                <w:b/>
                <w:bCs/>
                <w:i/>
                <w:iCs/>
                <w:sz w:val="20"/>
                <w:szCs w:val="20"/>
                <w:u w:val="single"/>
              </w:rPr>
              <w:t>Rappel du critère te</w:t>
            </w:r>
            <w:r>
              <w:rPr>
                <w:rFonts w:ascii="Calibri" w:hAnsi="Calibri"/>
                <w:b/>
                <w:bCs/>
                <w:i/>
                <w:iCs/>
                <w:sz w:val="20"/>
                <w:szCs w:val="20"/>
                <w:u w:val="single"/>
                <w:shd w:fill="auto" w:val="clear"/>
              </w:rPr>
              <w:t>chnique n°3 :</w:t>
            </w:r>
          </w:p>
          <w:p>
            <w:pPr>
              <w:pStyle w:val="Contenudetableau"/>
              <w:jc w:val="both"/>
              <w:rPr>
                <w:rFonts w:ascii="Marianne Light" w:hAnsi="Marianne Light" w:eastAsia="Times New Roman" w:cs="Times New Roman"/>
                <w:b w:val="false"/>
                <w:bCs w:val="false"/>
                <w:i w:val="false"/>
                <w:i w:val="false"/>
                <w:iCs w:val="false"/>
                <w:strike w:val="false"/>
                <w:dstrike w:val="false"/>
                <w:outline w:val="false"/>
                <w:shadow w:val="false"/>
                <w:color w:val="000000"/>
                <w:sz w:val="19"/>
                <w:szCs w:val="19"/>
                <w:u w:val="none"/>
                <w:em w:val="none"/>
                <w:lang w:val="fr-FR" w:eastAsia="zh-CN" w:bidi="ar-SA"/>
              </w:rPr>
            </w:pPr>
            <w:r>
              <w:rPr>
                <w:rFonts w:eastAsia="Times New Roman" w:cs="Times New Roman" w:ascii="Marianne Light" w:hAnsi="Marianne Light"/>
                <w:b w:val="false"/>
                <w:bCs w:val="false"/>
                <w:i w:val="false"/>
                <w:iCs w:val="false"/>
                <w:strike w:val="false"/>
                <w:dstrike w:val="false"/>
                <w:outline w:val="false"/>
                <w:shadow w:val="false"/>
                <w:color w:val="000000"/>
                <w:sz w:val="19"/>
                <w:szCs w:val="19"/>
                <w:u w:val="none"/>
                <w:em w:val="none"/>
                <w:lang w:val="fr-FR" w:eastAsia="zh-CN" w:bidi="ar-SA"/>
              </w:rPr>
            </w:r>
          </w:p>
          <w:p>
            <w:pPr>
              <w:pStyle w:val="Contenudetableau"/>
              <w:widowControl/>
              <w:numPr>
                <w:ilvl w:val="0"/>
                <w:numId w:val="20"/>
              </w:numPr>
              <w:suppressAutoHyphens w:val="true"/>
              <w:overflowPunct w:val="false"/>
              <w:bidi w:val="0"/>
              <w:spacing w:before="0" w:after="0"/>
              <w:jc w:val="both"/>
              <w:rPr>
                <w:rFonts w:ascii="Calibri Light" w:hAnsi="Calibri Light" w:eastAsia="Times New Roman" w:cs="Times New Roman"/>
                <w:b w:val="false"/>
                <w:bCs w:val="false"/>
                <w:i/>
                <w:i/>
                <w:iCs/>
                <w:strike w:val="false"/>
                <w:dstrike w:val="false"/>
                <w:outline w:val="false"/>
                <w:shadow w:val="false"/>
                <w:color w:val="000000"/>
                <w:kern w:val="0"/>
                <w:sz w:val="20"/>
                <w:szCs w:val="20"/>
                <w:u w:val="none"/>
                <w:em w:val="none"/>
                <w:lang w:val="fr-FR" w:eastAsia="zh-CN" w:bidi="ar-SA"/>
              </w:rPr>
            </w:pPr>
            <w:r>
              <w:rPr>
                <w:rFonts w:eastAsia="Times New Roman" w:cs="Times New Roman" w:ascii="Calibri Light" w:hAnsi="Calibri Light"/>
                <w:b w:val="false"/>
                <w:bCs w:val="false"/>
                <w:i/>
                <w:iCs/>
                <w:strike w:val="false"/>
                <w:dstrike w:val="false"/>
                <w:outline w:val="false"/>
                <w:shadow w:val="false"/>
                <w:color w:val="000000"/>
                <w:kern w:val="0"/>
                <w:sz w:val="20"/>
                <w:szCs w:val="20"/>
                <w:u w:val="none"/>
                <w:em w:val="none"/>
                <w:lang w:val="fr-FR" w:eastAsia="zh-CN" w:bidi="ar-SA"/>
              </w:rPr>
              <w:t>Méthodologie de sécurisation du MPGP à toutes les phases (volets juridique, technique , économique et calendaire)</w:t>
            </w:r>
          </w:p>
          <w:p>
            <w:pPr>
              <w:pStyle w:val="Contenudetableau"/>
              <w:widowControl/>
              <w:numPr>
                <w:ilvl w:val="0"/>
                <w:numId w:val="21"/>
              </w:numPr>
              <w:suppressAutoHyphens w:val="true"/>
              <w:overflowPunct w:val="false"/>
              <w:bidi w:val="0"/>
              <w:spacing w:before="0" w:after="0"/>
              <w:jc w:val="both"/>
              <w:rPr>
                <w:rFonts w:ascii="Calibri Light" w:hAnsi="Calibri Light" w:eastAsia="Times New Roman" w:cs="Times New Roman"/>
                <w:b w:val="false"/>
                <w:bCs w:val="false"/>
                <w:i/>
                <w:i/>
                <w:iCs/>
                <w:strike w:val="false"/>
                <w:dstrike w:val="false"/>
                <w:outline w:val="false"/>
                <w:shadow w:val="false"/>
                <w:color w:val="000000"/>
                <w:kern w:val="0"/>
                <w:sz w:val="20"/>
                <w:szCs w:val="20"/>
                <w:u w:val="none"/>
                <w:em w:val="none"/>
                <w:lang w:val="fr-FR" w:eastAsia="zh-CN" w:bidi="ar-SA"/>
              </w:rPr>
            </w:pPr>
            <w:r>
              <w:rPr>
                <w:rFonts w:eastAsia="Times New Roman" w:cs="Times New Roman" w:ascii="Calibri Light" w:hAnsi="Calibri Light"/>
                <w:b w:val="false"/>
                <w:bCs w:val="false"/>
                <w:i/>
                <w:iCs/>
                <w:strike w:val="false"/>
                <w:dstrike w:val="false"/>
                <w:outline w:val="false"/>
                <w:shadow w:val="false"/>
                <w:color w:val="000000"/>
                <w:kern w:val="0"/>
                <w:sz w:val="20"/>
                <w:szCs w:val="20"/>
                <w:u w:val="none"/>
                <w:em w:val="none"/>
                <w:lang w:val="fr-FR" w:eastAsia="zh-CN" w:bidi="ar-SA"/>
              </w:rPr>
              <w:t>Méthodologie de suivi et de contrôle des engagements de performance portant sur l’efficacité énergétique et l’incidence écologique tout au long du MPGP (programme / consultation / conception / réalisation / maintenance).</w:t>
            </w:r>
          </w:p>
          <w:p>
            <w:pPr>
              <w:pStyle w:val="Contenudetableau"/>
              <w:widowControl/>
              <w:numPr>
                <w:ilvl w:val="0"/>
                <w:numId w:val="22"/>
              </w:numPr>
              <w:suppressAutoHyphens w:val="true"/>
              <w:overflowPunct w:val="false"/>
              <w:bidi w:val="0"/>
              <w:spacing w:before="0" w:after="0"/>
              <w:jc w:val="both"/>
              <w:rPr>
                <w:rFonts w:ascii="Calibri Light" w:hAnsi="Calibri Light" w:eastAsia="Times New Roman" w:cs="Times New Roman"/>
                <w:b w:val="false"/>
                <w:bCs w:val="false"/>
                <w:i/>
                <w:i/>
                <w:iCs/>
                <w:strike w:val="false"/>
                <w:dstrike w:val="false"/>
                <w:outline w:val="false"/>
                <w:shadow w:val="false"/>
                <w:color w:val="000000"/>
                <w:kern w:val="0"/>
                <w:sz w:val="20"/>
                <w:szCs w:val="20"/>
                <w:u w:val="none"/>
                <w:em w:val="none"/>
                <w:lang w:val="fr-FR" w:eastAsia="zh-CN" w:bidi="ar-SA"/>
              </w:rPr>
            </w:pPr>
            <w:r>
              <w:rPr>
                <w:rFonts w:eastAsia="Times New Roman" w:cs="Times New Roman" w:ascii="Calibri Light" w:hAnsi="Calibri Light"/>
                <w:b w:val="false"/>
                <w:bCs w:val="false"/>
                <w:i/>
                <w:iCs/>
                <w:strike w:val="false"/>
                <w:dstrike w:val="false"/>
                <w:outline w:val="false"/>
                <w:shadow w:val="false"/>
                <w:color w:val="000000"/>
                <w:kern w:val="0"/>
                <w:sz w:val="20"/>
                <w:szCs w:val="20"/>
                <w:u w:val="none"/>
                <w:em w:val="none"/>
                <w:lang w:val="fr-FR" w:eastAsia="zh-CN" w:bidi="ar-SA"/>
              </w:rPr>
              <w:t>Méthodologie liée aux mesures coercitives (ou intéressements plafonnés) en cas de non atteinte (ou atteinte)  des objectifs de performance.</w:t>
            </w:r>
          </w:p>
          <w:p>
            <w:pPr>
              <w:pStyle w:val="Contenudetableau"/>
              <w:widowControl/>
              <w:numPr>
                <w:ilvl w:val="0"/>
                <w:numId w:val="0"/>
              </w:numPr>
              <w:suppressAutoHyphens w:val="true"/>
              <w:bidi w:val="0"/>
              <w:ind w:hanging="0" w:left="720"/>
              <w:jc w:val="both"/>
              <w:rPr>
                <w:rFonts w:ascii="Calibri Light" w:hAnsi="Calibri Light" w:eastAsia="Times New Roman" w:cs="Times New Roman"/>
                <w:b w:val="false"/>
                <w:bCs w:val="false"/>
                <w:i w:val="false"/>
                <w:i w:val="false"/>
                <w:iCs w:val="false"/>
                <w:strike w:val="false"/>
                <w:dstrike w:val="false"/>
                <w:outline w:val="false"/>
                <w:shadow w:val="false"/>
                <w:color w:val="000000"/>
                <w:sz w:val="20"/>
                <w:szCs w:val="20"/>
                <w:u w:val="none"/>
                <w:em w:val="none"/>
                <w:lang w:val="fr-FR" w:eastAsia="zh-CN" w:bidi="ar-SA"/>
              </w:rPr>
            </w:pPr>
            <w:r>
              <w:rPr>
                <w:rFonts w:eastAsia="Times New Roman" w:cs="Times New Roman" w:ascii="Calibri Light" w:hAnsi="Calibri Light"/>
                <w:b w:val="false"/>
                <w:bCs w:val="false"/>
                <w:i w:val="false"/>
                <w:iCs w:val="false"/>
                <w:strike w:val="false"/>
                <w:dstrike w:val="false"/>
                <w:outline w:val="false"/>
                <w:shadow w:val="false"/>
                <w:color w:val="000000"/>
                <w:sz w:val="20"/>
                <w:szCs w:val="20"/>
                <w:u w:val="none"/>
                <w:em w:val="none"/>
                <w:lang w:val="fr-FR" w:eastAsia="zh-CN" w:bidi="ar-SA"/>
              </w:rPr>
            </w:r>
          </w:p>
        </w:tc>
      </w:tr>
    </w:tbl>
    <w:p>
      <w:pPr>
        <w:pStyle w:val="Normal"/>
        <w:rPr>
          <w:rFonts w:ascii="Calibri" w:hAnsi="Calibri"/>
          <w:i w:val="false"/>
          <w:i w:val="false"/>
          <w:iCs w:val="false"/>
          <w:sz w:val="20"/>
          <w:szCs w:val="20"/>
        </w:rPr>
      </w:pPr>
      <w:r>
        <w:rPr>
          <w:rFonts w:ascii="Calibri" w:hAnsi="Calibri"/>
          <w:i w:val="false"/>
          <w:iCs w:val="false"/>
          <w:sz w:val="20"/>
          <w:szCs w:val="20"/>
        </w:rPr>
      </w:r>
    </w:p>
    <w:p>
      <w:pPr>
        <w:pStyle w:val="Normal"/>
        <w:rPr>
          <w:rFonts w:ascii="Calibri" w:hAnsi="Calibri"/>
          <w:i w:val="false"/>
          <w:i w:val="false"/>
          <w:iCs w:val="false"/>
          <w:sz w:val="20"/>
          <w:szCs w:val="20"/>
        </w:rPr>
      </w:pPr>
      <w:r>
        <w:rPr>
          <w:rFonts w:ascii="Calibri" w:hAnsi="Calibri"/>
          <w:i w:val="false"/>
          <w:iCs w:val="false"/>
          <w:sz w:val="20"/>
          <w:szCs w:val="20"/>
        </w:rPr>
      </w:r>
    </w:p>
    <w:p>
      <w:pPr>
        <w:pStyle w:val="Normal"/>
        <w:jc w:val="both"/>
        <w:rPr>
          <w:rFonts w:ascii="Calibri" w:hAnsi="Calibri"/>
          <w:sz w:val="20"/>
          <w:szCs w:val="20"/>
        </w:rPr>
      </w:pPr>
      <w:r>
        <w:rPr>
          <w:rFonts w:ascii="Calibri" w:hAnsi="Calibri"/>
          <w:sz w:val="20"/>
          <w:szCs w:val="20"/>
        </w:rPr>
        <w:t>Il est attendu du candidat  :</w:t>
      </w:r>
    </w:p>
    <w:p>
      <w:pPr>
        <w:pStyle w:val="Contenudetableau"/>
        <w:jc w:val="both"/>
        <w:rPr>
          <w:rFonts w:ascii="Marianne Light" w:hAnsi="Marianne Light" w:eastAsia="Times New Roman" w:cs="Times New Roman"/>
          <w:b w:val="false"/>
          <w:bCs w:val="false"/>
          <w:i w:val="false"/>
          <w:i w:val="false"/>
          <w:iCs w:val="false"/>
          <w:strike w:val="false"/>
          <w:dstrike w:val="false"/>
          <w:outline w:val="false"/>
          <w:shadow w:val="false"/>
          <w:color w:val="000000"/>
          <w:sz w:val="19"/>
          <w:szCs w:val="19"/>
          <w:u w:val="none"/>
          <w:em w:val="none"/>
          <w:lang w:val="fr-FR" w:eastAsia="zh-CN" w:bidi="ar-SA"/>
        </w:rPr>
      </w:pPr>
      <w:r>
        <w:rPr>
          <w:rFonts w:eastAsia="Times New Roman" w:cs="Times New Roman" w:ascii="Marianne Light" w:hAnsi="Marianne Light"/>
          <w:b w:val="false"/>
          <w:bCs w:val="false"/>
          <w:i w:val="false"/>
          <w:iCs w:val="false"/>
          <w:strike w:val="false"/>
          <w:dstrike w:val="false"/>
          <w:outline w:val="false"/>
          <w:shadow w:val="false"/>
          <w:color w:val="000000"/>
          <w:sz w:val="19"/>
          <w:szCs w:val="19"/>
          <w:u w:val="none"/>
          <w:em w:val="none"/>
          <w:lang w:val="fr-FR" w:eastAsia="zh-CN" w:bidi="ar-SA"/>
        </w:rPr>
      </w:r>
    </w:p>
    <w:p>
      <w:pPr>
        <w:pStyle w:val="Contenudetableau"/>
        <w:widowControl/>
        <w:numPr>
          <w:ilvl w:val="0"/>
          <w:numId w:val="23"/>
        </w:numPr>
        <w:suppressAutoHyphens w:val="true"/>
        <w:overflowPunct w:val="false"/>
        <w:bidi w:val="0"/>
        <w:spacing w:before="0" w:after="0"/>
        <w:jc w:val="both"/>
        <w:rPr>
          <w:rFonts w:ascii="Calibri Light" w:hAnsi="Calibri Light" w:eastAsia="Times New Roman" w:cs="Times New Roman"/>
          <w:b w:val="false"/>
          <w:bCs w:val="false"/>
          <w:i w:val="false"/>
          <w:i w:val="false"/>
          <w:iCs w:val="false"/>
          <w:strike w:val="false"/>
          <w:dstrike w:val="false"/>
          <w:outline w:val="false"/>
          <w:shadow w:val="false"/>
          <w:color w:val="000000"/>
          <w:kern w:val="0"/>
          <w:sz w:val="20"/>
          <w:szCs w:val="20"/>
          <w:u w:val="none"/>
          <w:em w:val="none"/>
          <w:lang w:val="fr-FR" w:eastAsia="zh-CN" w:bidi="ar-SA"/>
        </w:rPr>
      </w:pPr>
      <w:r>
        <w:rPr>
          <w:rFonts w:eastAsia="Times New Roman" w:cs="Times New Roman" w:ascii="Calibri Light" w:hAnsi="Calibri Light"/>
          <w:b w:val="false"/>
          <w:bCs w:val="false"/>
          <w:i w:val="false"/>
          <w:iCs w:val="false"/>
          <w:strike w:val="false"/>
          <w:dstrike w:val="false"/>
          <w:outline w:val="false"/>
          <w:shadow w:val="false"/>
          <w:color w:val="000000"/>
          <w:kern w:val="0"/>
          <w:sz w:val="20"/>
          <w:szCs w:val="20"/>
          <w:u w:val="none"/>
          <w:em w:val="none"/>
          <w:lang w:val="fr-FR" w:eastAsia="zh-CN" w:bidi="ar-SA"/>
        </w:rPr>
        <w:t>La méthodologie de sécurisation du MPGP à toutes les phases (volets juridique, économique et calendaire).</w:t>
      </w:r>
    </w:p>
    <w:p>
      <w:pPr>
        <w:pStyle w:val="Contenudetableau"/>
        <w:widowControl/>
        <w:numPr>
          <w:ilvl w:val="0"/>
          <w:numId w:val="24"/>
        </w:numPr>
        <w:suppressAutoHyphens w:val="true"/>
        <w:overflowPunct w:val="false"/>
        <w:bidi w:val="0"/>
        <w:spacing w:before="0" w:after="0"/>
        <w:jc w:val="both"/>
        <w:rPr>
          <w:rFonts w:ascii="Calibri Light" w:hAnsi="Calibri Light" w:eastAsia="Times New Roman" w:cs="Times New Roman"/>
          <w:b w:val="false"/>
          <w:bCs w:val="false"/>
          <w:i w:val="false"/>
          <w:i w:val="false"/>
          <w:iCs w:val="false"/>
          <w:strike w:val="false"/>
          <w:dstrike w:val="false"/>
          <w:outline w:val="false"/>
          <w:shadow w:val="false"/>
          <w:color w:val="000000"/>
          <w:kern w:val="0"/>
          <w:sz w:val="20"/>
          <w:szCs w:val="20"/>
          <w:u w:val="none"/>
          <w:em w:val="none"/>
          <w:lang w:val="fr-FR" w:eastAsia="zh-CN" w:bidi="ar-SA"/>
        </w:rPr>
      </w:pPr>
      <w:r>
        <w:rPr>
          <w:rFonts w:eastAsia="Times New Roman" w:cs="Times New Roman" w:ascii="Calibri Light" w:hAnsi="Calibri Light"/>
          <w:b w:val="false"/>
          <w:bCs w:val="false"/>
          <w:i w:val="false"/>
          <w:iCs w:val="false"/>
          <w:strike w:val="false"/>
          <w:dstrike w:val="false"/>
          <w:outline w:val="false"/>
          <w:shadow w:val="false"/>
          <w:color w:val="000000"/>
          <w:kern w:val="0"/>
          <w:sz w:val="20"/>
          <w:szCs w:val="20"/>
          <w:u w:val="none"/>
          <w:em w:val="none"/>
          <w:lang w:val="fr-FR" w:eastAsia="zh-CN" w:bidi="ar-SA"/>
        </w:rPr>
        <w:t>La méthodologie de suivi et de contrôle des engagements de performance portant sur l’efficacité énergétique ou l’incidence écologique tout au long du MPGP (programme / consultation / conception / réalisation / maintenance).</w:t>
      </w:r>
    </w:p>
    <w:p>
      <w:pPr>
        <w:pStyle w:val="Contenudetableau"/>
        <w:widowControl/>
        <w:numPr>
          <w:ilvl w:val="0"/>
          <w:numId w:val="25"/>
        </w:numPr>
        <w:suppressAutoHyphens w:val="true"/>
        <w:overflowPunct w:val="false"/>
        <w:bidi w:val="0"/>
        <w:spacing w:before="0" w:after="0"/>
        <w:jc w:val="both"/>
        <w:rPr>
          <w:rFonts w:ascii="Calibri Light" w:hAnsi="Calibri Light" w:eastAsia="Times New Roman" w:cs="Times New Roman"/>
          <w:b w:val="false"/>
          <w:bCs w:val="false"/>
          <w:i w:val="false"/>
          <w:i w:val="false"/>
          <w:iCs w:val="false"/>
          <w:strike w:val="false"/>
          <w:dstrike w:val="false"/>
          <w:outline w:val="false"/>
          <w:shadow w:val="false"/>
          <w:color w:val="000000"/>
          <w:kern w:val="0"/>
          <w:sz w:val="20"/>
          <w:szCs w:val="20"/>
          <w:u w:val="none"/>
          <w:em w:val="none"/>
          <w:lang w:val="fr-FR" w:eastAsia="zh-CN" w:bidi="ar-SA"/>
        </w:rPr>
      </w:pPr>
      <w:r>
        <w:rPr>
          <w:rFonts w:eastAsia="Times New Roman" w:cs="Times New Roman" w:ascii="Calibri Light" w:hAnsi="Calibri Light"/>
          <w:b w:val="false"/>
          <w:bCs w:val="false"/>
          <w:i w:val="false"/>
          <w:iCs w:val="false"/>
          <w:strike w:val="false"/>
          <w:dstrike w:val="false"/>
          <w:outline w:val="false"/>
          <w:shadow w:val="false"/>
          <w:color w:val="000000"/>
          <w:kern w:val="0"/>
          <w:sz w:val="20"/>
          <w:szCs w:val="20"/>
          <w:u w:val="none"/>
          <w:em w:val="none"/>
          <w:lang w:val="fr-FR" w:eastAsia="zh-CN" w:bidi="ar-SA"/>
        </w:rPr>
        <w:t>La méthodologie liée aux mesures coercitives (ou intéressements plafonnés) en cas de non atteinte (ou atteinte)  des objectifs de performance.</w:t>
      </w:r>
      <w:r>
        <w:br w:type="page"/>
      </w:r>
    </w:p>
    <w:p>
      <w:pPr>
        <w:pStyle w:val="Normal"/>
        <w:widowControl/>
        <w:numPr>
          <w:ilvl w:val="0"/>
          <w:numId w:val="0"/>
        </w:numPr>
        <w:pBdr>
          <w:top w:val="single" w:sz="2" w:space="1" w:color="000000" w:shadow="1"/>
          <w:left w:val="single" w:sz="2" w:space="1" w:color="000000" w:shadow="1"/>
          <w:bottom w:val="single" w:sz="2" w:space="1" w:color="000000" w:shadow="1"/>
          <w:right w:val="single" w:sz="2" w:space="1" w:color="000000" w:shadow="1"/>
        </w:pBdr>
        <w:suppressAutoHyphens w:val="true"/>
        <w:bidi w:val="0"/>
        <w:spacing w:before="0" w:after="0"/>
        <w:ind w:hanging="0" w:left="0" w:right="0"/>
        <w:jc w:val="center"/>
        <w:rPr>
          <w:color w:val="996600"/>
        </w:rPr>
      </w:pPr>
      <w:r>
        <w:rPr>
          <w:rFonts w:ascii="Marianne ExtraBold" w:hAnsi="Marianne ExtraBold"/>
          <w:b/>
          <w:bCs/>
          <w:i w:val="false"/>
          <w:iCs w:val="false"/>
          <w:color w:val="996600"/>
          <w:sz w:val="28"/>
          <w:szCs w:val="28"/>
        </w:rPr>
        <w:t>Sous-critère 3</w:t>
      </w:r>
    </w:p>
    <w:tbl>
      <w:tblPr>
        <w:tblW w:w="10780" w:type="dxa"/>
        <w:jc w:val="left"/>
        <w:tblInd w:w="8" w:type="dxa"/>
        <w:tblLayout w:type="fixed"/>
        <w:tblCellMar>
          <w:top w:w="55" w:type="dxa"/>
          <w:left w:w="55" w:type="dxa"/>
          <w:bottom w:w="55" w:type="dxa"/>
          <w:right w:w="55" w:type="dxa"/>
        </w:tblCellMar>
      </w:tblPr>
      <w:tblGrid>
        <w:gridCol w:w="10780"/>
      </w:tblGrid>
      <w:tr>
        <w:trPr>
          <w:trHeight w:val="3680" w:hRule="atLeast"/>
        </w:trPr>
        <w:tc>
          <w:tcPr>
            <w:tcW w:w="10780" w:type="dxa"/>
            <w:tcBorders>
              <w:top w:val="single" w:sz="4" w:space="0" w:color="000000"/>
              <w:left w:val="single" w:sz="4" w:space="0" w:color="000000"/>
              <w:bottom w:val="single" w:sz="4" w:space="0" w:color="000000"/>
              <w:right w:val="single" w:sz="4" w:space="0" w:color="000000"/>
            </w:tcBorders>
          </w:tcPr>
          <w:p>
            <w:pPr>
              <w:pStyle w:val="Normal"/>
              <w:jc w:val="both"/>
              <w:rPr>
                <w:rFonts w:ascii="Calibri" w:hAnsi="Calibri"/>
                <w:color w:val="000000"/>
                <w:shd w:fill="auto" w:val="clear"/>
              </w:rPr>
            </w:pPr>
            <w:r>
              <w:rPr>
                <w:rFonts w:ascii="Calibri" w:hAnsi="Calibri"/>
                <w:color w:val="000000"/>
                <w:shd w:fill="auto" w:val="clear"/>
              </w:rPr>
              <w:t>Réponse du candidat :  (nombre de pages par critère libre, à concurrence d’un maximum de 10 pages au total pour l’ensemble des sous-critères)</w:t>
            </w:r>
          </w:p>
          <w:p>
            <w:pPr>
              <w:pStyle w:val="Normal"/>
              <w:jc w:val="both"/>
              <w:rPr>
                <w:rFonts w:ascii="Calibri" w:hAnsi="Calibri"/>
                <w:color w:val="000000"/>
                <w:shd w:fill="auto" w:val="clear"/>
              </w:rPr>
            </w:pPr>
            <w:r>
              <w:rPr>
                <w:rFonts w:ascii="Calibri" w:hAnsi="Calibri"/>
                <w:color w:val="000000"/>
                <w:shd w:fill="auto" w:val="clear"/>
              </w:rPr>
            </w:r>
          </w:p>
          <w:p>
            <w:pPr>
              <w:pStyle w:val="Normal"/>
              <w:jc w:val="both"/>
              <w:rPr>
                <w:rFonts w:ascii="Calibri" w:hAnsi="Calibri"/>
                <w:color w:val="000000"/>
                <w:shd w:fill="auto" w:val="clear"/>
              </w:rPr>
            </w:pPr>
            <w:r>
              <w:rPr>
                <w:rFonts w:ascii="Calibri" w:hAnsi="Calibri"/>
                <w:color w:val="000000"/>
                <w:shd w:fill="auto" w:val="clear"/>
              </w:rPr>
            </w:r>
          </w:p>
          <w:p>
            <w:pPr>
              <w:pStyle w:val="Normal"/>
              <w:jc w:val="both"/>
              <w:rPr>
                <w:rFonts w:ascii="Calibri" w:hAnsi="Calibri"/>
                <w:color w:val="000000"/>
                <w:shd w:fill="auto" w:val="clear"/>
              </w:rPr>
            </w:pPr>
            <w:r>
              <w:rPr>
                <w:rFonts w:ascii="Calibri" w:hAnsi="Calibri"/>
                <w:color w:val="000000"/>
                <w:shd w:fill="auto" w:val="clear"/>
              </w:rPr>
            </w:r>
          </w:p>
          <w:p>
            <w:pPr>
              <w:pStyle w:val="Normal"/>
              <w:jc w:val="both"/>
              <w:rPr>
                <w:rFonts w:ascii="Calibri" w:hAnsi="Calibri"/>
                <w:color w:val="000000"/>
                <w:shd w:fill="auto" w:val="clear"/>
              </w:rPr>
            </w:pPr>
            <w:r>
              <w:rPr>
                <w:rFonts w:ascii="Calibri" w:hAnsi="Calibri"/>
                <w:color w:val="000000"/>
                <w:shd w:fill="auto" w:val="clear"/>
              </w:rPr>
            </w:r>
          </w:p>
          <w:p>
            <w:pPr>
              <w:pStyle w:val="Normal"/>
              <w:jc w:val="both"/>
              <w:rPr>
                <w:rFonts w:ascii="Calibri" w:hAnsi="Calibri"/>
                <w:color w:val="000000"/>
                <w:shd w:fill="auto" w:val="clear"/>
              </w:rPr>
            </w:pPr>
            <w:r>
              <w:rPr>
                <w:rFonts w:ascii="Calibri" w:hAnsi="Calibri"/>
                <w:color w:val="000000"/>
                <w:shd w:fill="auto" w:val="clear"/>
              </w:rPr>
            </w:r>
          </w:p>
          <w:p>
            <w:pPr>
              <w:pStyle w:val="Normal"/>
              <w:jc w:val="both"/>
              <w:rPr>
                <w:rFonts w:ascii="Calibri" w:hAnsi="Calibri"/>
                <w:color w:val="000000"/>
                <w:shd w:fill="auto" w:val="clear"/>
              </w:rPr>
            </w:pPr>
            <w:r>
              <w:rPr>
                <w:rFonts w:ascii="Calibri" w:hAnsi="Calibri"/>
                <w:color w:val="000000"/>
                <w:shd w:fill="auto" w:val="clear"/>
              </w:rPr>
            </w:r>
          </w:p>
          <w:p>
            <w:pPr>
              <w:pStyle w:val="Normal"/>
              <w:jc w:val="both"/>
              <w:rPr>
                <w:rFonts w:ascii="Calibri" w:hAnsi="Calibri"/>
                <w:color w:val="000000"/>
                <w:shd w:fill="auto" w:val="clear"/>
              </w:rPr>
            </w:pPr>
            <w:r>
              <w:rPr>
                <w:rFonts w:ascii="Calibri" w:hAnsi="Calibri"/>
                <w:color w:val="000000"/>
                <w:shd w:fill="auto" w:val="clear"/>
              </w:rPr>
            </w:r>
          </w:p>
          <w:p>
            <w:pPr>
              <w:pStyle w:val="Normal"/>
              <w:jc w:val="both"/>
              <w:rPr>
                <w:rFonts w:ascii="Calibri" w:hAnsi="Calibri"/>
                <w:color w:val="000000"/>
                <w:shd w:fill="auto" w:val="clear"/>
              </w:rPr>
            </w:pPr>
            <w:r>
              <w:rPr>
                <w:rFonts w:ascii="Calibri" w:hAnsi="Calibri"/>
                <w:color w:val="000000"/>
                <w:shd w:fill="auto" w:val="clear"/>
              </w:rPr>
            </w:r>
          </w:p>
          <w:p>
            <w:pPr>
              <w:pStyle w:val="Normal"/>
              <w:jc w:val="both"/>
              <w:rPr>
                <w:rFonts w:ascii="Calibri" w:hAnsi="Calibri"/>
                <w:color w:val="000000"/>
                <w:shd w:fill="auto" w:val="clear"/>
              </w:rPr>
            </w:pPr>
            <w:r>
              <w:rPr>
                <w:rFonts w:ascii="Calibri" w:hAnsi="Calibri"/>
                <w:color w:val="000000"/>
                <w:shd w:fill="auto" w:val="clea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jc w:val="both"/>
              <w:rPr/>
            </w:pPr>
            <w:r>
              <w:rPr/>
            </w:r>
          </w:p>
          <w:p>
            <w:pPr>
              <w:pStyle w:val="Contenudetableau"/>
              <w:widowControl/>
              <w:suppressLineNumbers/>
              <w:suppressAutoHyphens w:val="true"/>
              <w:bidi w:val="0"/>
              <w:ind w:hanging="340" w:left="-57" w:right="57"/>
              <w:jc w:val="both"/>
              <w:rPr/>
            </w:pPr>
            <w:r>
              <w:rPr/>
            </w:r>
          </w:p>
          <w:p>
            <w:pPr>
              <w:pStyle w:val="Contenudetableau"/>
              <w:widowControl/>
              <w:suppressLineNumbers/>
              <w:suppressAutoHyphens w:val="true"/>
              <w:bidi w:val="0"/>
              <w:ind w:hanging="340" w:left="-57" w:right="57"/>
              <w:jc w:val="both"/>
              <w:rPr/>
            </w:pPr>
            <w:r>
              <w:rPr/>
            </w:r>
          </w:p>
          <w:p>
            <w:pPr>
              <w:pStyle w:val="Contenudetableau"/>
              <w:widowControl/>
              <w:suppressLineNumbers/>
              <w:suppressAutoHyphens w:val="true"/>
              <w:bidi w:val="0"/>
              <w:ind w:hanging="340" w:left="-57" w:right="57"/>
              <w:jc w:val="both"/>
              <w:rPr/>
            </w:pPr>
            <w:r>
              <w:rPr/>
            </w:r>
          </w:p>
          <w:p>
            <w:pPr>
              <w:pStyle w:val="Contenudetableau"/>
              <w:widowControl/>
              <w:suppressLineNumbers/>
              <w:suppressAutoHyphens w:val="true"/>
              <w:bidi w:val="0"/>
              <w:ind w:hanging="340" w:left="-57" w:right="57"/>
              <w:jc w:val="both"/>
              <w:rPr/>
            </w:pPr>
            <w:r>
              <w:rPr/>
            </w:r>
          </w:p>
          <w:p>
            <w:pPr>
              <w:pStyle w:val="Contenudetableau"/>
              <w:widowControl/>
              <w:suppressLineNumbers/>
              <w:suppressAutoHyphens w:val="true"/>
              <w:bidi w:val="0"/>
              <w:ind w:hanging="340" w:left="-57" w:right="57"/>
              <w:jc w:val="both"/>
              <w:rPr/>
            </w:pPr>
            <w:r>
              <w:rPr/>
            </w:r>
          </w:p>
          <w:p>
            <w:pPr>
              <w:pStyle w:val="Contenudetableau"/>
              <w:widowControl/>
              <w:suppressLineNumbers/>
              <w:suppressAutoHyphens w:val="true"/>
              <w:bidi w:val="0"/>
              <w:ind w:hanging="340" w:left="-57" w:right="57"/>
              <w:jc w:val="both"/>
              <w:rPr/>
            </w:pPr>
            <w:r>
              <w:rPr/>
            </w:r>
          </w:p>
          <w:p>
            <w:pPr>
              <w:pStyle w:val="Contenudetableau"/>
              <w:widowControl/>
              <w:suppressLineNumbers/>
              <w:suppressAutoHyphens w:val="true"/>
              <w:bidi w:val="0"/>
              <w:ind w:hanging="340" w:left="-57" w:right="57"/>
              <w:jc w:val="both"/>
              <w:rPr/>
            </w:pPr>
            <w:r>
              <w:rPr/>
            </w:r>
          </w:p>
          <w:p>
            <w:pPr>
              <w:pStyle w:val="Contenudetableau"/>
              <w:widowControl/>
              <w:suppressLineNumbers/>
              <w:suppressAutoHyphens w:val="true"/>
              <w:bidi w:val="0"/>
              <w:ind w:hanging="340" w:left="-57" w:right="57"/>
              <w:jc w:val="both"/>
              <w:rPr/>
            </w:pPr>
            <w:r>
              <w:rPr/>
            </w:r>
          </w:p>
          <w:p>
            <w:pPr>
              <w:pStyle w:val="Contenudetableau"/>
              <w:widowControl/>
              <w:suppressLineNumbers/>
              <w:suppressAutoHyphens w:val="true"/>
              <w:bidi w:val="0"/>
              <w:ind w:hanging="340" w:left="-57" w:right="57"/>
              <w:jc w:val="both"/>
              <w:rPr/>
            </w:pPr>
            <w:r>
              <w:rPr/>
            </w:r>
          </w:p>
          <w:p>
            <w:pPr>
              <w:pStyle w:val="Contenudetableau"/>
              <w:widowControl/>
              <w:suppressLineNumbers/>
              <w:suppressAutoHyphens w:val="true"/>
              <w:bidi w:val="0"/>
              <w:ind w:hanging="340" w:left="-57" w:right="57"/>
              <w:jc w:val="both"/>
              <w:rPr/>
            </w:pPr>
            <w:r>
              <w:rPr/>
            </w:r>
          </w:p>
          <w:p>
            <w:pPr>
              <w:pStyle w:val="Contenudetableau"/>
              <w:widowControl/>
              <w:suppressLineNumbers/>
              <w:suppressAutoHyphens w:val="true"/>
              <w:bidi w:val="0"/>
              <w:ind w:hanging="340" w:left="-57" w:right="57"/>
              <w:jc w:val="both"/>
              <w:rPr/>
            </w:pPr>
            <w:r>
              <w:rPr/>
            </w:r>
          </w:p>
          <w:p>
            <w:pPr>
              <w:pStyle w:val="Contenudetableau"/>
              <w:widowControl/>
              <w:suppressLineNumbers/>
              <w:suppressAutoHyphens w:val="true"/>
              <w:bidi w:val="0"/>
              <w:ind w:hanging="340" w:left="-57" w:right="57"/>
              <w:jc w:val="both"/>
              <w:rPr/>
            </w:pPr>
            <w:r>
              <w:rPr/>
            </w:r>
          </w:p>
          <w:p>
            <w:pPr>
              <w:pStyle w:val="Contenudetableau"/>
              <w:widowControl/>
              <w:suppressLineNumbers/>
              <w:suppressAutoHyphens w:val="true"/>
              <w:bidi w:val="0"/>
              <w:ind w:hanging="340" w:left="-57" w:right="57"/>
              <w:jc w:val="both"/>
              <w:rPr/>
            </w:pPr>
            <w:r>
              <w:rPr/>
            </w:r>
          </w:p>
          <w:p>
            <w:pPr>
              <w:pStyle w:val="Contenudetableau"/>
              <w:widowControl/>
              <w:suppressLineNumbers/>
              <w:suppressAutoHyphens w:val="true"/>
              <w:bidi w:val="0"/>
              <w:ind w:hanging="340" w:left="-57" w:right="57"/>
              <w:jc w:val="both"/>
              <w:rPr/>
            </w:pPr>
            <w:r>
              <w:rPr/>
            </w:r>
          </w:p>
          <w:p>
            <w:pPr>
              <w:pStyle w:val="Contenudetableau"/>
              <w:widowControl/>
              <w:suppressLineNumbers/>
              <w:suppressAutoHyphens w:val="true"/>
              <w:bidi w:val="0"/>
              <w:ind w:hanging="340" w:left="-57" w:right="57"/>
              <w:jc w:val="both"/>
              <w:rPr/>
            </w:pPr>
            <w:r>
              <w:rPr/>
            </w:r>
          </w:p>
          <w:p>
            <w:pPr>
              <w:pStyle w:val="Contenudetableau"/>
              <w:widowControl/>
              <w:suppressLineNumbers/>
              <w:suppressAutoHyphens w:val="true"/>
              <w:bidi w:val="0"/>
              <w:ind w:hanging="340" w:left="-57" w:right="57"/>
              <w:jc w:val="both"/>
              <w:rPr/>
            </w:pPr>
            <w:r>
              <w:rPr/>
            </w:r>
          </w:p>
          <w:p>
            <w:pPr>
              <w:pStyle w:val="Contenudetableau"/>
              <w:widowControl/>
              <w:suppressLineNumbers/>
              <w:suppressAutoHyphens w:val="true"/>
              <w:bidi w:val="0"/>
              <w:ind w:hanging="340" w:left="-57" w:right="57"/>
              <w:jc w:val="both"/>
              <w:rPr/>
            </w:pPr>
            <w:r>
              <w:rPr/>
            </w:r>
          </w:p>
          <w:p>
            <w:pPr>
              <w:pStyle w:val="Contenudetableau"/>
              <w:widowControl/>
              <w:suppressLineNumbers/>
              <w:suppressAutoHyphens w:val="true"/>
              <w:bidi w:val="0"/>
              <w:ind w:hanging="340" w:left="-57" w:right="57"/>
              <w:jc w:val="both"/>
              <w:rPr/>
            </w:pPr>
            <w:r>
              <w:rPr/>
            </w:r>
          </w:p>
          <w:p>
            <w:pPr>
              <w:pStyle w:val="Contenudetableau"/>
              <w:widowControl/>
              <w:suppressLineNumbers/>
              <w:suppressAutoHyphens w:val="true"/>
              <w:bidi w:val="0"/>
              <w:ind w:hanging="340" w:left="-57" w:right="57"/>
              <w:jc w:val="both"/>
              <w:rPr/>
            </w:pPr>
            <w:r>
              <w:rPr/>
            </w:r>
          </w:p>
          <w:p>
            <w:pPr>
              <w:pStyle w:val="Contenudetableau"/>
              <w:widowControl/>
              <w:suppressLineNumbers/>
              <w:suppressAutoHyphens w:val="true"/>
              <w:bidi w:val="0"/>
              <w:ind w:hanging="340" w:left="-57" w:right="57"/>
              <w:jc w:val="both"/>
              <w:rPr/>
            </w:pPr>
            <w:r>
              <w:rPr/>
            </w:r>
          </w:p>
          <w:p>
            <w:pPr>
              <w:pStyle w:val="Contenudetableau"/>
              <w:widowControl/>
              <w:suppressLineNumbers/>
              <w:suppressAutoHyphens w:val="true"/>
              <w:bidi w:val="0"/>
              <w:ind w:hanging="340" w:left="-57" w:right="57"/>
              <w:jc w:val="both"/>
              <w:rPr/>
            </w:pPr>
            <w:r>
              <w:rPr/>
            </w:r>
          </w:p>
          <w:p>
            <w:pPr>
              <w:pStyle w:val="Contenudetableau"/>
              <w:widowControl/>
              <w:suppressLineNumbers/>
              <w:suppressAutoHyphens w:val="true"/>
              <w:bidi w:val="0"/>
              <w:ind w:hanging="340" w:left="-57" w:right="57"/>
              <w:jc w:val="both"/>
              <w:rPr/>
            </w:pPr>
            <w:r>
              <w:rPr/>
            </w:r>
          </w:p>
          <w:p>
            <w:pPr>
              <w:pStyle w:val="Contenudetableau"/>
              <w:numPr>
                <w:ilvl w:val="0"/>
                <w:numId w:val="0"/>
              </w:numPr>
              <w:ind w:hanging="0" w:left="720"/>
              <w:jc w:val="both"/>
              <w:rPr/>
            </w:pPr>
            <w:r>
              <w:rPr/>
            </w:r>
          </w:p>
          <w:p>
            <w:pPr>
              <w:pStyle w:val="Contenudetableau"/>
              <w:widowControl/>
              <w:numPr>
                <w:ilvl w:val="0"/>
                <w:numId w:val="0"/>
              </w:numPr>
              <w:suppressLineNumbers/>
              <w:suppressAutoHyphens w:val="true"/>
              <w:bidi w:val="0"/>
              <w:ind w:hanging="0" w:left="-57" w:right="57"/>
              <w:jc w:val="both"/>
              <w:rPr>
                <w:rFonts w:ascii="Arial" w:hAnsi="Arial" w:eastAsia="Times New Roman" w:cs="Arial"/>
                <w:color w:val="auto"/>
                <w:sz w:val="22"/>
                <w:szCs w:val="20"/>
                <w:lang w:val="fr-FR" w:eastAsia="zh-CN" w:bidi="ar-SA"/>
              </w:rPr>
            </w:pPr>
            <w:r>
              <w:rPr>
                <w:rFonts w:eastAsia="Times New Roman" w:cs="Arial"/>
                <w:color w:val="auto"/>
                <w:sz w:val="22"/>
                <w:szCs w:val="20"/>
                <w:lang w:val="fr-FR" w:eastAsia="zh-CN" w:bidi="ar-SA"/>
              </w:rPr>
            </w:r>
          </w:p>
        </w:tc>
      </w:tr>
    </w:tbl>
    <w:p>
      <w:pPr>
        <w:pStyle w:val="Contenudetableau"/>
        <w:pageBreakBefore w:val="false"/>
        <w:widowControl/>
        <w:numPr>
          <w:ilvl w:val="0"/>
          <w:numId w:val="0"/>
        </w:numPr>
        <w:suppressLineNumbers/>
        <w:suppressAutoHyphens w:val="true"/>
        <w:bidi w:val="0"/>
        <w:ind w:hanging="0" w:left="0" w:right="57"/>
        <w:jc w:val="center"/>
        <w:rPr>
          <w:rFonts w:ascii="Arial" w:hAnsi="Arial"/>
          <w:b/>
          <w:bCs/>
          <w:color w:val="C9211E"/>
          <w:sz w:val="28"/>
          <w:szCs w:val="28"/>
        </w:rPr>
      </w:pPr>
      <w:r>
        <w:rPr>
          <w:rFonts w:eastAsia="Times New Roman" w:cs="Arial"/>
          <w:b/>
          <w:bCs/>
          <w:i w:val="false"/>
          <w:iCs w:val="false"/>
          <w:color w:val="C9211E"/>
          <w:sz w:val="28"/>
          <w:szCs w:val="28"/>
          <w:shd w:fill="auto" w:val="clear"/>
          <w:lang w:val="fr-FR" w:eastAsia="zh-CN" w:bidi="ar-SA"/>
        </w:rPr>
        <w:t>Le cadre de mémoire technique ne pourra excéder 10 pages de rédaction du candidat au total pour l’ensemble des sous-critères</w:t>
      </w:r>
    </w:p>
    <w:sectPr>
      <w:footerReference w:type="even" r:id="rId3"/>
      <w:footerReference w:type="default" r:id="rId4"/>
      <w:footerReference w:type="first" r:id="rId5"/>
      <w:type w:val="nextPage"/>
      <w:pgSz w:w="11906" w:h="16838"/>
      <w:pgMar w:left="567" w:right="566" w:gutter="0" w:header="0" w:top="885" w:footer="567" w:bottom="1133"/>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1"/>
    <w:family w:val="roman"/>
    <w:pitch w:val="default"/>
  </w:font>
  <w:font w:name="Arial">
    <w:charset w:val="01"/>
    <w:family w:val="roman"/>
    <w:pitch w:val="default"/>
  </w:font>
  <w:font w:name="Bookman Old Style">
    <w:charset w:val="01"/>
    <w:family w:val="roman"/>
    <w:pitch w:val="default"/>
  </w:font>
  <w:font w:name="Albertus Extra Bold">
    <w:altName w:val="Tahoma"/>
    <w:charset w:val="01"/>
    <w:family w:val="roman"/>
    <w:pitch w:val="default"/>
  </w:font>
  <w:font w:name="Symbol">
    <w:charset w:val="01"/>
    <w:family w:val="roman"/>
    <w:pitch w:val="default"/>
  </w:font>
  <w:font w:name="Wingdings">
    <w:charset w:val="01"/>
    <w:family w:val="roman"/>
    <w:pitch w:val="default"/>
  </w:font>
  <w:font w:name="Courier New">
    <w:charset w:val="01"/>
    <w:family w:val="roman"/>
    <w:pitch w:val="default"/>
  </w:font>
  <w:font w:name="Times New Roman">
    <w:charset w:val="01"/>
    <w:family w:val="roman"/>
    <w:pitch w:val="default"/>
  </w:font>
  <w:font w:name="OpenSymbol">
    <w:altName w:val="Arial Unicode MS"/>
    <w:charset w:val="01"/>
    <w:family w:val="roman"/>
    <w:pitch w:val="default"/>
  </w:font>
  <w:font w:name="Century Gothic">
    <w:charset w:val="01"/>
    <w:family w:val="roman"/>
    <w:pitch w:val="default"/>
  </w:font>
  <w:font w:name="Tahoma">
    <w:charset w:val="01"/>
    <w:family w:val="roman"/>
    <w:pitch w:val="default"/>
  </w:font>
  <w:font w:name="Calibri">
    <w:charset w:val="01"/>
    <w:family w:val="roman"/>
    <w:pitch w:val="default"/>
  </w:font>
  <w:font w:name="Marianne">
    <w:charset w:val="01"/>
    <w:family w:val="roman"/>
    <w:pitch w:val="default"/>
  </w:font>
  <w:font w:name="Marianne ExtraBold">
    <w:charset w:val="01"/>
    <w:family w:val="roman"/>
    <w:pitch w:val="default"/>
  </w:font>
  <w:font w:name="Calibri Light">
    <w:charset w:val="01"/>
    <w:family w:val="roman"/>
    <w:pitch w:val="default"/>
  </w:font>
  <w:font w:name="Marianne Light">
    <w:charset w:val="01"/>
    <w:family w:val="roman"/>
    <w:pitch w:val="default"/>
  </w:font>
  <w:font w:name="Wingdings">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536"/>
        <w:tab w:val="clear" w:pos="9072"/>
        <w:tab w:val="left" w:pos="394" w:leader="none"/>
        <w:tab w:val="center" w:pos="4320" w:leader="none"/>
        <w:tab w:val="right" w:pos="8640" w:leader="none"/>
        <w:tab w:val="right" w:pos="9540" w:leader="none"/>
      </w:tabs>
      <w:jc w:val="right"/>
      <w:rPr/>
    </w:pPr>
    <w:r>
      <w:rPr>
        <w:color w:val="000000"/>
        <w:sz w:val="16"/>
      </w:rPr>
      <w:t xml:space="preserve">Page </w:t>
    </w:r>
    <w:r>
      <w:rPr>
        <w:color w:val="000000"/>
        <w:sz w:val="16"/>
      </w:rPr>
      <w:fldChar w:fldCharType="begin"/>
    </w:r>
    <w:r>
      <w:rPr>
        <w:sz w:val="16"/>
        <w:color w:val="000000"/>
      </w:rPr>
      <w:instrText xml:space="preserve"> PAGE </w:instrText>
    </w:r>
    <w:r>
      <w:rPr>
        <w:sz w:val="16"/>
        <w:color w:val="000000"/>
      </w:rPr>
      <w:fldChar w:fldCharType="separate"/>
    </w:r>
    <w:r>
      <w:rPr>
        <w:sz w:val="16"/>
        <w:color w:val="000000"/>
      </w:rPr>
      <w:t>6</w:t>
    </w:r>
    <w:r>
      <w:rPr>
        <w:sz w:val="16"/>
        <w:color w:val="000000"/>
      </w:rPr>
      <w:fldChar w:fldCharType="end"/>
    </w:r>
    <w:r>
      <w:rPr>
        <w:color w:val="000000"/>
        <w:sz w:val="16"/>
      </w:rPr>
      <w:t xml:space="preserve"> sur </w:t>
    </w:r>
    <w:r>
      <w:rPr>
        <w:color w:val="000000"/>
        <w:sz w:val="16"/>
      </w:rPr>
      <w:fldChar w:fldCharType="begin"/>
    </w:r>
    <w:r>
      <w:rPr>
        <w:sz w:val="16"/>
        <w:color w:val="000000"/>
      </w:rPr>
      <w:instrText xml:space="preserve"> NUMPAGES </w:instrText>
    </w:r>
    <w:r>
      <w:rPr>
        <w:sz w:val="16"/>
        <w:color w:val="000000"/>
      </w:rPr>
      <w:fldChar w:fldCharType="separate"/>
    </w:r>
    <w:r>
      <w:rPr>
        <w:sz w:val="16"/>
        <w:color w:val="000000"/>
      </w:rPr>
      <w:t>6</w:t>
    </w:r>
    <w:r>
      <w:rPr>
        <w:sz w:val="16"/>
        <w:color w:val="000000"/>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536"/>
        <w:tab w:val="clear" w:pos="9072"/>
        <w:tab w:val="left" w:pos="394" w:leader="none"/>
        <w:tab w:val="center" w:pos="4320" w:leader="none"/>
        <w:tab w:val="right" w:pos="8640" w:leader="none"/>
        <w:tab w:val="right" w:pos="9540" w:leader="none"/>
      </w:tabs>
      <w:jc w:val="right"/>
      <w:rPr/>
    </w:pPr>
    <w:r>
      <w:rPr>
        <w:color w:val="000000"/>
        <w:sz w:val="16"/>
      </w:rPr>
      <w:t xml:space="preserve">Page </w:t>
    </w:r>
    <w:r>
      <w:rPr>
        <w:color w:val="000000"/>
        <w:sz w:val="16"/>
      </w:rPr>
      <w:fldChar w:fldCharType="begin"/>
    </w:r>
    <w:r>
      <w:rPr>
        <w:sz w:val="16"/>
        <w:color w:val="000000"/>
      </w:rPr>
      <w:instrText xml:space="preserve"> PAGE </w:instrText>
    </w:r>
    <w:r>
      <w:rPr>
        <w:sz w:val="16"/>
        <w:color w:val="000000"/>
      </w:rPr>
      <w:fldChar w:fldCharType="separate"/>
    </w:r>
    <w:r>
      <w:rPr>
        <w:sz w:val="16"/>
        <w:color w:val="000000"/>
      </w:rPr>
      <w:t>6</w:t>
    </w:r>
    <w:r>
      <w:rPr>
        <w:sz w:val="16"/>
        <w:color w:val="000000"/>
      </w:rPr>
      <w:fldChar w:fldCharType="end"/>
    </w:r>
    <w:r>
      <w:rPr>
        <w:color w:val="000000"/>
        <w:sz w:val="16"/>
      </w:rPr>
      <w:t xml:space="preserve"> sur </w:t>
    </w:r>
    <w:r>
      <w:rPr>
        <w:color w:val="000000"/>
        <w:sz w:val="16"/>
      </w:rPr>
      <w:fldChar w:fldCharType="begin"/>
    </w:r>
    <w:r>
      <w:rPr>
        <w:sz w:val="16"/>
        <w:color w:val="000000"/>
      </w:rPr>
      <w:instrText xml:space="preserve"> NUMPAGES </w:instrText>
    </w:r>
    <w:r>
      <w:rPr>
        <w:sz w:val="16"/>
        <w:color w:val="000000"/>
      </w:rPr>
      <w:fldChar w:fldCharType="separate"/>
    </w:r>
    <w:r>
      <w:rPr>
        <w:sz w:val="16"/>
        <w:color w:val="000000"/>
      </w:rPr>
      <w:t>6</w:t>
    </w:r>
    <w:r>
      <w:rPr>
        <w:sz w:val="16"/>
        <w:color w:val="000000"/>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suff w:val="space"/>
      <w:lvlText w:val="%1."/>
      <w:lvlJc w:val="left"/>
      <w:pPr>
        <w:tabs>
          <w:tab w:val="num" w:pos="0"/>
        </w:tabs>
        <w:ind w:left="284" w:hanging="284"/>
      </w:pPr>
      <w:rPr>
        <w:rFonts w:ascii="Arial" w:hAnsi="Arial" w:cs="Symbol"/>
      </w:rPr>
    </w:lvl>
    <w:lvl w:ilvl="1">
      <w:start w:val="1"/>
      <w:pStyle w:val="Heading2"/>
      <w:numFmt w:val="decimal"/>
      <w:suff w:val="space"/>
      <w:lvlText w:val="%1.%2."/>
      <w:lvlJc w:val="left"/>
      <w:pPr>
        <w:tabs>
          <w:tab w:val="num" w:pos="0"/>
        </w:tabs>
        <w:ind w:left="1418" w:hanging="0"/>
      </w:pPr>
      <w:rPr/>
    </w:lvl>
    <w:lvl w:ilvl="2">
      <w:start w:val="1"/>
      <w:pStyle w:val="Heading3"/>
      <w:numFmt w:val="decimal"/>
      <w:suff w:val="space"/>
      <w:lvlText w:val="%1.%2.%3."/>
      <w:lvlJc w:val="left"/>
      <w:pPr>
        <w:tabs>
          <w:tab w:val="num" w:pos="0"/>
        </w:tabs>
        <w:ind w:left="1224" w:hanging="657"/>
      </w:pPr>
      <w:rPr/>
    </w:lvl>
    <w:lvl w:ilvl="3">
      <w:start w:val="1"/>
      <w:numFmt w:val="decimal"/>
      <w:lvlText w:val="%1.%2.%3.%4."/>
      <w:lvlJc w:val="left"/>
      <w:pPr>
        <w:tabs>
          <w:tab w:val="num" w:pos="1800"/>
        </w:tabs>
        <w:ind w:left="1728" w:hanging="648"/>
      </w:pPr>
      <w:rPr/>
    </w:lvl>
    <w:lvl w:ilvl="4">
      <w:start w:val="1"/>
      <w:numFmt w:val="decimal"/>
      <w:lvlText w:val="%1.%2.%3.%4.%5."/>
      <w:lvlJc w:val="left"/>
      <w:pPr>
        <w:tabs>
          <w:tab w:val="num" w:pos="2520"/>
        </w:tabs>
        <w:ind w:left="2232" w:hanging="792"/>
      </w:pPr>
      <w:rPr/>
    </w:lvl>
    <w:lvl w:ilvl="5">
      <w:start w:val="1"/>
      <w:numFmt w:val="decimal"/>
      <w:lvlText w:val="%1.%2.%3.%4.%5.%6."/>
      <w:lvlJc w:val="left"/>
      <w:pPr>
        <w:tabs>
          <w:tab w:val="num" w:pos="2880"/>
        </w:tabs>
        <w:ind w:left="2736" w:hanging="936"/>
      </w:pPr>
      <w:rPr/>
    </w:lvl>
    <w:lvl w:ilvl="6">
      <w:start w:val="1"/>
      <w:numFmt w:val="decimal"/>
      <w:lvlText w:val="%1.%2.%3.%4.%5.%6.%7."/>
      <w:lvlJc w:val="left"/>
      <w:pPr>
        <w:tabs>
          <w:tab w:val="num" w:pos="3600"/>
        </w:tabs>
        <w:ind w:left="3240" w:hanging="1080"/>
      </w:pPr>
      <w:rPr/>
    </w:lvl>
    <w:lvl w:ilvl="7">
      <w:start w:val="1"/>
      <w:numFmt w:val="decimal"/>
      <w:lvlText w:val="%1.%2.%3.%4.%5.%6.%7.%8."/>
      <w:lvlJc w:val="left"/>
      <w:pPr>
        <w:tabs>
          <w:tab w:val="num" w:pos="3960"/>
        </w:tabs>
        <w:ind w:left="3744" w:hanging="1224"/>
      </w:pPr>
      <w:rPr/>
    </w:lvl>
    <w:lvl w:ilvl="8">
      <w:start w:val="1"/>
      <w:pStyle w:val="Titre10"/>
      <w:numFmt w:val="decimal"/>
      <w:lvlText w:val="%1.%2.%3.%4.%5.%6.%7.%8.%9."/>
      <w:lvlJc w:val="left"/>
      <w:pPr>
        <w:tabs>
          <w:tab w:val="num" w:pos="4680"/>
        </w:tabs>
        <w:ind w:left="4320" w:hanging="1440"/>
      </w:pPr>
      <w:rPr/>
    </w:lvl>
  </w:abstractNum>
  <w:abstractNum w:abstractNumId="2">
    <w:lvl w:ilvl="0">
      <w:start w:val="1"/>
      <w:numFmt w:val="decimal"/>
      <w:suff w:val="space"/>
      <w:lvlText w:val="%1."/>
      <w:lvlJc w:val="left"/>
      <w:pPr>
        <w:tabs>
          <w:tab w:val="num" w:pos="0"/>
        </w:tabs>
        <w:ind w:left="284" w:hanging="284"/>
      </w:pPr>
      <w:rPr>
        <w:rFonts w:ascii="Symbol" w:hAnsi="Symbol" w:cs="Symbol"/>
      </w:rPr>
    </w:lvl>
    <w:lvl w:ilvl="1">
      <w:start w:val="1"/>
      <w:numFmt w:val="decimal"/>
      <w:suff w:val="space"/>
      <w:lvlText w:val="%1.%2."/>
      <w:lvlJc w:val="left"/>
      <w:pPr>
        <w:tabs>
          <w:tab w:val="num" w:pos="0"/>
        </w:tabs>
        <w:ind w:left="284" w:hanging="0"/>
      </w:pPr>
      <w:rPr/>
    </w:lvl>
    <w:lvl w:ilvl="2">
      <w:start w:val="1"/>
      <w:numFmt w:val="decimal"/>
      <w:suff w:val="space"/>
      <w:lvlText w:val="%1.%2.%3."/>
      <w:lvlJc w:val="left"/>
      <w:pPr>
        <w:tabs>
          <w:tab w:val="num" w:pos="0"/>
        </w:tabs>
        <w:ind w:left="1224" w:hanging="657"/>
      </w:pPr>
      <w:rPr/>
    </w:lvl>
    <w:lvl w:ilvl="3">
      <w:start w:val="1"/>
      <w:numFmt w:val="bullet"/>
      <w:suff w:val="space"/>
      <w:lvlText w:val=""/>
      <w:lvlJc w:val="left"/>
      <w:pPr>
        <w:tabs>
          <w:tab w:val="num" w:pos="0"/>
        </w:tabs>
        <w:ind w:left="1728" w:hanging="648"/>
      </w:pPr>
      <w:rPr>
        <w:rFonts w:ascii="Wingdings" w:hAnsi="Wingdings" w:cs="Wingdings" w:hint="default"/>
      </w:rPr>
    </w:lvl>
    <w:lvl w:ilvl="4">
      <w:start w:val="1"/>
      <w:numFmt w:val="decimal"/>
      <w:lvlText w:val="%1.%2.%3.%4.%5."/>
      <w:lvlJc w:val="left"/>
      <w:pPr>
        <w:tabs>
          <w:tab w:val="num" w:pos="2520"/>
        </w:tabs>
        <w:ind w:left="2232" w:hanging="792"/>
      </w:pPr>
      <w:rPr/>
    </w:lvl>
    <w:lvl w:ilvl="5">
      <w:start w:val="1"/>
      <w:numFmt w:val="decimal"/>
      <w:lvlText w:val="%1.%2.%3.%4.%5.%6."/>
      <w:lvlJc w:val="left"/>
      <w:pPr>
        <w:tabs>
          <w:tab w:val="num" w:pos="2880"/>
        </w:tabs>
        <w:ind w:left="2736" w:hanging="936"/>
      </w:pPr>
      <w:rPr/>
    </w:lvl>
    <w:lvl w:ilvl="6">
      <w:start w:val="1"/>
      <w:numFmt w:val="decimal"/>
      <w:lvlText w:val="%1.%2.%3.%4.%5.%6.%7."/>
      <w:lvlJc w:val="left"/>
      <w:pPr>
        <w:tabs>
          <w:tab w:val="num" w:pos="3600"/>
        </w:tabs>
        <w:ind w:left="3240" w:hanging="1080"/>
      </w:pPr>
      <w:rPr/>
    </w:lvl>
    <w:lvl w:ilvl="7">
      <w:start w:val="1"/>
      <w:numFmt w:val="decimal"/>
      <w:lvlText w:val="%1.%2.%3.%4.%5.%6.%7.%8."/>
      <w:lvlJc w:val="left"/>
      <w:pPr>
        <w:tabs>
          <w:tab w:val="num" w:pos="3960"/>
        </w:tabs>
        <w:ind w:left="3744" w:hanging="1224"/>
      </w:pPr>
      <w:rPr/>
    </w:lvl>
    <w:lvl w:ilvl="8">
      <w:start w:val="1"/>
      <w:numFmt w:val="decimal"/>
      <w:lvlText w:val="%1.%2.%3.%4.%5.%6.%7.%8.%9."/>
      <w:lvlJc w:val="left"/>
      <w:pPr>
        <w:tabs>
          <w:tab w:val="num" w:pos="4680"/>
        </w:tabs>
        <w:ind w:left="4320" w:hanging="1440"/>
      </w:pPr>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9"/>
    <w:lvlOverride w:ilvl="0">
      <w:startOverride w:val="1"/>
    </w:lvlOverride>
  </w:num>
  <w:num w:numId="21">
    <w:abstractNumId w:val="9"/>
    <w:lvlOverride w:ilvl="0">
      <w:startOverride w:val="1"/>
    </w:lvlOverride>
  </w:num>
  <w:num w:numId="22">
    <w:abstractNumId w:val="9"/>
    <w:lvlOverride w:ilvl="0">
      <w:startOverride w:val="1"/>
    </w:lvlOverride>
  </w:num>
  <w:num w:numId="23">
    <w:abstractNumId w:val="9"/>
    <w:lvlOverride w:ilvl="0">
      <w:startOverride w:val="1"/>
    </w:lvlOverride>
  </w:num>
  <w:num w:numId="24">
    <w:abstractNumId w:val="9"/>
    <w:lvlOverride w:ilvl="0">
      <w:startOverride w:val="1"/>
    </w:lvlOverride>
  </w:num>
  <w:num w:numId="25">
    <w:abstractNumId w:val="9"/>
    <w:lvlOverride w:ilvl="0">
      <w:startOverride w:val="1"/>
    </w:lvlOverride>
  </w:num>
</w:numbering>
</file>

<file path=word/settings.xml><?xml version="1.0" encoding="utf-8"?>
<w:settings xmlns:w="http://schemas.openxmlformats.org/wordprocessingml/2006/main">
  <w:zoom w:percent="75"/>
  <w:displayBackgroundShape/>
  <w:defaultTabStop w:val="709"/>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ans" w:hAnsi="Liberation Sans" w:eastAsia="SimSun" w:cs="Mangal"/>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Arial" w:hAnsi="Arial" w:eastAsia="Times New Roman" w:cs="Arial"/>
      <w:color w:val="auto"/>
      <w:kern w:val="0"/>
      <w:sz w:val="22"/>
      <w:szCs w:val="20"/>
      <w:lang w:val="fr-FR" w:eastAsia="zh-CN" w:bidi="ar-SA"/>
    </w:rPr>
  </w:style>
  <w:style w:type="paragraph" w:styleId="Heading1">
    <w:name w:val="Heading 1"/>
    <w:basedOn w:val="Normal"/>
    <w:next w:val="Normal"/>
    <w:qFormat/>
    <w:pPr>
      <w:numPr>
        <w:ilvl w:val="0"/>
        <w:numId w:val="1"/>
      </w:numPr>
      <w:spacing w:before="480" w:after="120"/>
      <w:outlineLvl w:val="0"/>
    </w:pPr>
    <w:rPr>
      <w:rFonts w:ascii="Arial" w:hAnsi="Arial" w:cs="Bookman Old Style"/>
      <w:b/>
      <w:bCs w:val="false"/>
      <w:caps/>
      <w:sz w:val="24"/>
      <w:u w:val="thick"/>
    </w:rPr>
  </w:style>
  <w:style w:type="paragraph" w:styleId="Heading2">
    <w:name w:val="Heading 2"/>
    <w:basedOn w:val="Normal"/>
    <w:next w:val="Normal"/>
    <w:qFormat/>
    <w:pPr>
      <w:numPr>
        <w:ilvl w:val="1"/>
        <w:numId w:val="1"/>
      </w:numPr>
      <w:spacing w:before="240" w:after="120"/>
      <w:outlineLvl w:val="1"/>
    </w:pPr>
    <w:rPr>
      <w:rFonts w:ascii="Bookman Old Style" w:hAnsi="Bookman Old Style" w:cs="Bookman Old Style"/>
      <w:b/>
      <w:sz w:val="24"/>
      <w:u w:val="single"/>
    </w:rPr>
  </w:style>
  <w:style w:type="paragraph" w:styleId="Heading3">
    <w:name w:val="Heading 3"/>
    <w:basedOn w:val="Normal"/>
    <w:next w:val="Normal"/>
    <w:qFormat/>
    <w:pPr>
      <w:numPr>
        <w:ilvl w:val="2"/>
        <w:numId w:val="1"/>
      </w:numPr>
      <w:spacing w:before="120" w:after="120"/>
      <w:jc w:val="both"/>
      <w:outlineLvl w:val="2"/>
    </w:pPr>
    <w:rPr>
      <w:rFonts w:ascii="Bookman Old Style" w:hAnsi="Bookman Old Style" w:cs="Bookman Old Style"/>
      <w:sz w:val="24"/>
      <w:u w:val="single"/>
    </w:rPr>
  </w:style>
  <w:style w:type="paragraph" w:styleId="Heading4">
    <w:name w:val="Heading 4"/>
    <w:basedOn w:val="Normal"/>
    <w:next w:val="Normal"/>
    <w:qFormat/>
    <w:pPr>
      <w:keepNext w:val="true"/>
      <w:numPr>
        <w:ilvl w:val="0"/>
        <w:numId w:val="2"/>
      </w:numPr>
      <w:spacing w:before="0" w:after="0"/>
      <w:ind w:hanging="0" w:left="851" w:right="0"/>
    </w:pPr>
    <w:rPr>
      <w:rFonts w:ascii="Bookman Old Style" w:hAnsi="Bookman Old Style" w:cs="Bookman Old Style"/>
      <w:color w:val="000000"/>
    </w:rPr>
  </w:style>
  <w:style w:type="paragraph" w:styleId="Heading5">
    <w:name w:val="Heading 5"/>
    <w:basedOn w:val="Normal"/>
    <w:next w:val="Normal"/>
    <w:qFormat/>
    <w:pPr>
      <w:numPr>
        <w:ilvl w:val="0"/>
        <w:numId w:val="2"/>
      </w:numPr>
      <w:spacing w:before="0" w:after="0"/>
      <w:ind w:hanging="794" w:left="2234" w:right="0"/>
    </w:pPr>
    <w:rPr>
      <w:i/>
      <w:sz w:val="20"/>
    </w:rPr>
  </w:style>
  <w:style w:type="paragraph" w:styleId="Heading6">
    <w:name w:val="Heading 6"/>
    <w:basedOn w:val="Normal"/>
    <w:next w:val="Normal"/>
    <w:qFormat/>
    <w:pPr>
      <w:keepNext w:val="true"/>
      <w:jc w:val="both"/>
    </w:pPr>
    <w:rPr>
      <w:rFonts w:ascii="Arial" w:hAnsi="Arial" w:cs="Arial"/>
      <w:sz w:val="36"/>
    </w:rPr>
  </w:style>
  <w:style w:type="paragraph" w:styleId="Heading7">
    <w:name w:val="Heading 7"/>
    <w:basedOn w:val="Normal"/>
    <w:next w:val="Normal"/>
    <w:qFormat/>
    <w:pPr>
      <w:keepNext w:val="true"/>
      <w:jc w:val="right"/>
    </w:pPr>
    <w:rPr>
      <w:b/>
      <w:i/>
      <w:spacing w:val="-20"/>
    </w:rPr>
  </w:style>
  <w:style w:type="paragraph" w:styleId="Heading8">
    <w:name w:val="Heading 8"/>
    <w:basedOn w:val="Normal"/>
    <w:next w:val="Normal"/>
    <w:qFormat/>
    <w:pPr>
      <w:keepNext w:val="true"/>
    </w:pPr>
    <w:rPr>
      <w:rFonts w:ascii="Albertus Extra Bold;Tahoma" w:hAnsi="Albertus Extra Bold;Tahoma" w:cs="Albertus Extra Bold;Tahoma"/>
      <w:sz w:val="52"/>
    </w:rPr>
  </w:style>
  <w:style w:type="paragraph" w:styleId="Heading9">
    <w:name w:val="Heading 9"/>
    <w:basedOn w:val="Normal"/>
    <w:next w:val="Normal"/>
    <w:qFormat/>
    <w:pPr>
      <w:keepNext w:val="true"/>
    </w:pPr>
    <w:rPr>
      <w:rFonts w:ascii="Albertus Extra Bold;Tahoma" w:hAnsi="Albertus Extra Bold;Tahoma" w:cs="Albertus Extra Bold;Tahoma"/>
      <w:sz w:val="56"/>
    </w:rPr>
  </w:style>
  <w:style w:type="character" w:styleId="WW8Num1z0">
    <w:name w:val="WW8Num1z0"/>
    <w:qFormat/>
    <w:rPr>
      <w:rFonts w:ascii="Arial" w:hAnsi="Arial" w:cs="Symbol"/>
    </w:rPr>
  </w:style>
  <w:style w:type="character" w:styleId="WW8Num2z0">
    <w:name w:val="WW8Num2z0"/>
    <w:qFormat/>
    <w:rPr>
      <w:rFonts w:ascii="Symbol" w:hAnsi="Symbol" w:cs="Symbol"/>
    </w:rPr>
  </w:style>
  <w:style w:type="character" w:styleId="WW8Num3z0">
    <w:name w:val="WW8Num3z0"/>
    <w:qFormat/>
    <w:rPr>
      <w:rFonts w:ascii="Symbol" w:hAnsi="Symbol" w:cs="Symbol"/>
    </w:rPr>
  </w:style>
  <w:style w:type="character" w:styleId="WW8Num3z3">
    <w:name w:val="WW8Num3z3"/>
    <w:qFormat/>
    <w:rPr>
      <w:rFonts w:ascii="Wingdings" w:hAnsi="Wingdings" w:cs="OpenSymbol"/>
    </w:rPr>
  </w:style>
  <w:style w:type="character" w:styleId="WW8Num4z0">
    <w:name w:val="WW8Num4z0"/>
    <w:qFormat/>
    <w:rPr>
      <w:rFonts w:ascii="Symbol" w:hAnsi="Symbol" w:eastAsia="TimesNewRoman;Times New Roman" w:cs="Symbol"/>
      <w:sz w:val="24"/>
    </w:rPr>
  </w:style>
  <w:style w:type="character" w:styleId="WW8Num5z0">
    <w:name w:val="WW8Num5z0"/>
    <w:qFormat/>
    <w:rPr>
      <w:rFonts w:ascii="Arial" w:hAnsi="Arial" w:cs="Arial"/>
    </w:rPr>
  </w:style>
  <w:style w:type="character" w:styleId="WW8Num6z0">
    <w:name w:val="WW8Num6z0"/>
    <w:qFormat/>
    <w:rPr>
      <w:rFonts w:ascii="Symbol" w:hAnsi="Symbol" w:cs="Symbol"/>
    </w:rPr>
  </w:style>
  <w:style w:type="character" w:styleId="WW8Num6z1">
    <w:name w:val="WW8Num6z1"/>
    <w:qFormat/>
    <w:rPr>
      <w:rFonts w:ascii="Courier New" w:hAnsi="Courier New" w:cs="Courier New"/>
    </w:rPr>
  </w:style>
  <w:style w:type="character" w:styleId="WW8Num6z2">
    <w:name w:val="WW8Num6z2"/>
    <w:qFormat/>
    <w:rPr>
      <w:rFonts w:ascii="Wingdings" w:hAnsi="Wingdings" w:cs="Wingdings"/>
    </w:rPr>
  </w:style>
  <w:style w:type="character" w:styleId="WW8Num6z3">
    <w:name w:val="WW8Num6z3"/>
    <w:qFormat/>
    <w:rPr>
      <w:rFonts w:ascii="Symbol" w:hAnsi="Symbol" w:cs="Symbol"/>
    </w:rPr>
  </w:style>
  <w:style w:type="character" w:styleId="Policepardfaut">
    <w:name w:val="Police par défaut"/>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3z1">
    <w:name w:val="WW8Num3z1"/>
    <w:qFormat/>
    <w:rPr/>
  </w:style>
  <w:style w:type="character" w:styleId="WW8Num3z2">
    <w:name w:val="WW8Num3z2"/>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7z0">
    <w:name w:val="WW8Num7z0"/>
    <w:qFormat/>
    <w:rPr>
      <w:rFonts w:ascii="Symbol" w:hAnsi="Symbol" w:cs="Symbol"/>
    </w:rPr>
  </w:style>
  <w:style w:type="character" w:styleId="WW8Num7z1">
    <w:name w:val="WW8Num7z1"/>
    <w:qFormat/>
    <w:rPr/>
  </w:style>
  <w:style w:type="character" w:styleId="WW8Num7z2">
    <w:name w:val="WW8Num7z2"/>
    <w:qFormat/>
    <w:rPr/>
  </w:style>
  <w:style w:type="character" w:styleId="WW8Num8z0">
    <w:name w:val="WW8Num8z0"/>
    <w:qFormat/>
    <w:rPr>
      <w:rFonts w:ascii="Symbol" w:hAnsi="Symbol" w:cs="Symbol"/>
    </w:rPr>
  </w:style>
  <w:style w:type="character" w:styleId="WW8Num8z1">
    <w:name w:val="WW8Num8z1"/>
    <w:qFormat/>
    <w:rPr>
      <w:rFonts w:ascii="Courier New" w:hAnsi="Courier New" w:cs="Courier New"/>
    </w:rPr>
  </w:style>
  <w:style w:type="character" w:styleId="WW8Num8z2">
    <w:name w:val="WW8Num8z2"/>
    <w:qFormat/>
    <w:rPr>
      <w:rFonts w:ascii="Wingdings" w:hAnsi="Wingdings" w:cs="Wingdings"/>
    </w:rPr>
  </w:style>
  <w:style w:type="character" w:styleId="WW8Num9z0">
    <w:name w:val="WW8Num9z0"/>
    <w:qFormat/>
    <w:rPr>
      <w:rFonts w:ascii="Symbol" w:hAnsi="Symbol" w:cs="Symbol"/>
    </w:rPr>
  </w:style>
  <w:style w:type="character" w:styleId="WW8Num9z1">
    <w:name w:val="WW8Num9z1"/>
    <w:qFormat/>
    <w:rPr>
      <w:rFonts w:ascii="Courier New" w:hAnsi="Courier New" w:cs="Courier New"/>
    </w:rPr>
  </w:style>
  <w:style w:type="character" w:styleId="WW8Num9z2">
    <w:name w:val="WW8Num9z2"/>
    <w:qFormat/>
    <w:rPr>
      <w:rFonts w:ascii="Wingdings" w:hAnsi="Wingdings" w:cs="Times New Roman"/>
    </w:rPr>
  </w:style>
  <w:style w:type="character" w:styleId="WW8Num10z0">
    <w:name w:val="WW8Num10z0"/>
    <w:qFormat/>
    <w:rPr>
      <w:rFonts w:ascii="Symbol" w:hAnsi="Symbol" w:cs="Symbol"/>
      <w:sz w:val="20"/>
    </w:rPr>
  </w:style>
  <w:style w:type="character" w:styleId="WW8Num10z1">
    <w:name w:val="WW8Num10z1"/>
    <w:qFormat/>
    <w:rPr>
      <w:rFonts w:ascii="Times New Roman" w:hAnsi="Times New Roman" w:cs="Times New Roman"/>
    </w:rPr>
  </w:style>
  <w:style w:type="character" w:styleId="WW8Num10z2">
    <w:name w:val="WW8Num10z2"/>
    <w:qFormat/>
    <w:rPr>
      <w:rFonts w:ascii="Wingdings" w:hAnsi="Wingdings" w:cs="Wingdings"/>
      <w:sz w:val="20"/>
    </w:rPr>
  </w:style>
  <w:style w:type="character" w:styleId="WW8Num11z0">
    <w:name w:val="WW8Num11z0"/>
    <w:qFormat/>
    <w:rPr>
      <w:rFonts w:ascii="Wingdings" w:hAnsi="Wingdings" w:cs="Wingdings"/>
    </w:rPr>
  </w:style>
  <w:style w:type="character" w:styleId="WW8Num11z1">
    <w:name w:val="WW8Num11z1"/>
    <w:qFormat/>
    <w:rPr>
      <w:rFonts w:ascii="Courier New" w:hAnsi="Courier New" w:cs="Courier New"/>
    </w:rPr>
  </w:style>
  <w:style w:type="character" w:styleId="WW8Num11z2">
    <w:name w:val="WW8Num11z2"/>
    <w:qFormat/>
    <w:rPr>
      <w:rFonts w:ascii="Wingdings" w:hAnsi="Wingdings" w:cs="Wingdings"/>
    </w:rPr>
  </w:style>
  <w:style w:type="character" w:styleId="WW8Num12z0">
    <w:name w:val="WW8Num12z0"/>
    <w:qFormat/>
    <w:rPr>
      <w:rFonts w:ascii="Symbol" w:hAnsi="Symbol" w:cs="Symbol"/>
    </w:rPr>
  </w:style>
  <w:style w:type="character" w:styleId="WW8Num12z1">
    <w:name w:val="WW8Num12z1"/>
    <w:qFormat/>
    <w:rPr>
      <w:rFonts w:ascii="Courier New" w:hAnsi="Courier New" w:cs="Courier New"/>
    </w:rPr>
  </w:style>
  <w:style w:type="character" w:styleId="WW8Num12z2">
    <w:name w:val="WW8Num12z2"/>
    <w:qFormat/>
    <w:rPr>
      <w:rFonts w:ascii="Wingdings" w:hAnsi="Wingdings" w:cs="Times New Roman"/>
    </w:rPr>
  </w:style>
  <w:style w:type="character" w:styleId="WW8Num12z3">
    <w:name w:val="WW8Num12z3"/>
    <w:qFormat/>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13z0">
    <w:name w:val="WW8Num13z0"/>
    <w:qFormat/>
    <w:rPr>
      <w:rFonts w:ascii="Symbol" w:hAnsi="Symbol" w:cs="Symbol"/>
      <w:color w:val="000080"/>
    </w:rPr>
  </w:style>
  <w:style w:type="character" w:styleId="WW8Num13z1">
    <w:name w:val="WW8Num13z1"/>
    <w:qFormat/>
    <w:rPr>
      <w:rFonts w:ascii="Times New Roman" w:hAnsi="Times New Roman" w:eastAsia="Times New Roman" w:cs="Times New Roman"/>
    </w:rPr>
  </w:style>
  <w:style w:type="character" w:styleId="WW8Num13z2">
    <w:name w:val="WW8Num13z2"/>
    <w:qFormat/>
    <w:rPr>
      <w:rFonts w:ascii="Symbol" w:hAnsi="Symbol" w:cs="Symbol"/>
    </w:rPr>
  </w:style>
  <w:style w:type="character" w:styleId="WW8Num14z0">
    <w:name w:val="WW8Num14z0"/>
    <w:qFormat/>
    <w:rPr>
      <w:rFonts w:ascii="Symbol" w:hAnsi="Symbol" w:cs="Symbol"/>
    </w:rPr>
  </w:style>
  <w:style w:type="character" w:styleId="WW8Num14z1">
    <w:name w:val="WW8Num14z1"/>
    <w:qFormat/>
    <w:rPr>
      <w:rFonts w:ascii="Courier New" w:hAnsi="Courier New" w:cs="Courier New"/>
    </w:rPr>
  </w:style>
  <w:style w:type="character" w:styleId="WW8Num14z2">
    <w:name w:val="WW8Num14z2"/>
    <w:qFormat/>
    <w:rPr>
      <w:rFonts w:ascii="Wingdings" w:hAnsi="Wingdings" w:cs="Wingdings"/>
    </w:rPr>
  </w:style>
  <w:style w:type="character" w:styleId="WW8Num15z0">
    <w:name w:val="WW8Num15z0"/>
    <w:qFormat/>
    <w:rPr>
      <w:rFonts w:ascii="Symbol" w:hAnsi="Symbol" w:cs="Symbol"/>
    </w:rPr>
  </w:style>
  <w:style w:type="character" w:styleId="WW8Num15z1">
    <w:name w:val="WW8Num15z1"/>
    <w:qFormat/>
    <w:rPr>
      <w:rFonts w:ascii="Courier New" w:hAnsi="Courier New" w:cs="Courier New"/>
    </w:rPr>
  </w:style>
  <w:style w:type="character" w:styleId="WW8Num15z2">
    <w:name w:val="WW8Num15z2"/>
    <w:qFormat/>
    <w:rPr>
      <w:rFonts w:ascii="Wingdings" w:hAnsi="Wingdings" w:cs="Wingdings"/>
    </w:rPr>
  </w:style>
  <w:style w:type="character" w:styleId="WW8Num16z0">
    <w:name w:val="WW8Num16z0"/>
    <w:qFormat/>
    <w:rPr>
      <w:rFonts w:ascii="Symbol" w:hAnsi="Symbol" w:cs="Symbol"/>
    </w:rPr>
  </w:style>
  <w:style w:type="character" w:styleId="WW8Num16z1">
    <w:name w:val="WW8Num16z1"/>
    <w:qFormat/>
    <w:rPr>
      <w:rFonts w:ascii="Courier New" w:hAnsi="Courier New" w:cs="Courier New"/>
    </w:rPr>
  </w:style>
  <w:style w:type="character" w:styleId="WW8Num16z2">
    <w:name w:val="WW8Num16z2"/>
    <w:qFormat/>
    <w:rPr>
      <w:rFonts w:ascii="Wingdings" w:hAnsi="Wingdings" w:cs="Wingdings"/>
    </w:rPr>
  </w:style>
  <w:style w:type="character" w:styleId="WW8Num17z0">
    <w:name w:val="WW8Num17z0"/>
    <w:qFormat/>
    <w:rPr>
      <w:rFonts w:ascii="Symbol" w:hAnsi="Symbol" w:cs="Symbol"/>
    </w:rPr>
  </w:style>
  <w:style w:type="character" w:styleId="WW8Num17z1">
    <w:name w:val="WW8Num17z1"/>
    <w:qFormat/>
    <w:rPr>
      <w:rFonts w:ascii="Courier New" w:hAnsi="Courier New" w:cs="Courier New"/>
    </w:rPr>
  </w:style>
  <w:style w:type="character" w:styleId="WW8Num17z2">
    <w:name w:val="WW8Num17z2"/>
    <w:qFormat/>
    <w:rPr>
      <w:rFonts w:ascii="Wingdings" w:hAnsi="Wingdings" w:cs="Times New Roman"/>
    </w:rPr>
  </w:style>
  <w:style w:type="character" w:styleId="WW8Num18z0">
    <w:name w:val="WW8Num18z0"/>
    <w:qFormat/>
    <w:rPr>
      <w:rFonts w:ascii="Symbol" w:hAnsi="Symbol" w:cs="Symbol"/>
    </w:rPr>
  </w:style>
  <w:style w:type="character" w:styleId="WW8Num18z1">
    <w:name w:val="WW8Num18z1"/>
    <w:qFormat/>
    <w:rPr/>
  </w:style>
  <w:style w:type="character" w:styleId="WW8Num18z2">
    <w:name w:val="WW8Num18z2"/>
    <w:qFormat/>
    <w:rPr/>
  </w:style>
  <w:style w:type="character" w:styleId="WW8Num18z4">
    <w:name w:val="WW8Num18z4"/>
    <w:qFormat/>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WW8Num19z0">
    <w:name w:val="WW8Num19z0"/>
    <w:qFormat/>
    <w:rPr/>
  </w:style>
  <w:style w:type="character" w:styleId="WW8Num19z1">
    <w:name w:val="WW8Num19z1"/>
    <w:qFormat/>
    <w:rPr/>
  </w:style>
  <w:style w:type="character" w:styleId="WW8Num19z2">
    <w:name w:val="WW8Num19z2"/>
    <w:qFormat/>
    <w:rPr/>
  </w:style>
  <w:style w:type="character" w:styleId="WW8Num20z0">
    <w:name w:val="WW8Num20z0"/>
    <w:qFormat/>
    <w:rPr>
      <w:rFonts w:ascii="Symbol" w:hAnsi="Symbol" w:cs="Symbol"/>
      <w:szCs w:val="22"/>
    </w:rPr>
  </w:style>
  <w:style w:type="character" w:styleId="WW8Num20z1">
    <w:name w:val="WW8Num20z1"/>
    <w:qFormat/>
    <w:rPr>
      <w:rFonts w:ascii="Courier New" w:hAnsi="Courier New" w:cs="Courier New"/>
      <w:sz w:val="20"/>
    </w:rPr>
  </w:style>
  <w:style w:type="character" w:styleId="WW8Num20z2">
    <w:name w:val="WW8Num20z2"/>
    <w:qFormat/>
    <w:rPr>
      <w:rFonts w:ascii="Wingdings" w:hAnsi="Wingdings" w:cs="Wingdings"/>
      <w:sz w:val="20"/>
    </w:rPr>
  </w:style>
  <w:style w:type="character" w:styleId="WW8Num21z0">
    <w:name w:val="WW8Num21z0"/>
    <w:qFormat/>
    <w:rPr>
      <w:rFonts w:ascii="Symbol" w:hAnsi="Symbol" w:cs="Symbol"/>
    </w:rPr>
  </w:style>
  <w:style w:type="character" w:styleId="WW8Num21z1">
    <w:name w:val="WW8Num21z1"/>
    <w:qFormat/>
    <w:rPr>
      <w:rFonts w:ascii="Courier New" w:hAnsi="Courier New" w:cs="Courier New"/>
    </w:rPr>
  </w:style>
  <w:style w:type="character" w:styleId="WW8Num21z2">
    <w:name w:val="WW8Num21z2"/>
    <w:qFormat/>
    <w:rPr>
      <w:rFonts w:ascii="Wingdings" w:hAnsi="Wingdings" w:cs="Wingdings"/>
    </w:rPr>
  </w:style>
  <w:style w:type="character" w:styleId="WW8Num22z0">
    <w:name w:val="WW8Num22z0"/>
    <w:qFormat/>
    <w:rPr>
      <w:rFonts w:ascii="Symbol" w:hAnsi="Symbol" w:cs="Symbol"/>
    </w:rPr>
  </w:style>
  <w:style w:type="character" w:styleId="WW8Num22z1">
    <w:name w:val="WW8Num22z1"/>
    <w:qFormat/>
    <w:rPr>
      <w:rFonts w:ascii="Courier New" w:hAnsi="Courier New" w:cs="Courier New"/>
      <w:sz w:val="20"/>
    </w:rPr>
  </w:style>
  <w:style w:type="character" w:styleId="WW8Num22z2">
    <w:name w:val="WW8Num22z2"/>
    <w:qFormat/>
    <w:rPr>
      <w:rFonts w:ascii="Wingdings" w:hAnsi="Wingdings" w:cs="Wingdings"/>
      <w:sz w:val="20"/>
    </w:rPr>
  </w:style>
  <w:style w:type="character" w:styleId="WW8Num23z0">
    <w:name w:val="WW8Num23z0"/>
    <w:qFormat/>
    <w:rPr>
      <w:rFonts w:ascii="Symbol" w:hAnsi="Symbol" w:cs="Symbol"/>
    </w:rPr>
  </w:style>
  <w:style w:type="character" w:styleId="WW8Num23z1">
    <w:name w:val="WW8Num23z1"/>
    <w:qFormat/>
    <w:rPr>
      <w:rFonts w:ascii="Courier New" w:hAnsi="Courier New" w:cs="Courier New"/>
      <w:szCs w:val="22"/>
    </w:rPr>
  </w:style>
  <w:style w:type="character" w:styleId="WW8Num23z2">
    <w:name w:val="WW8Num23z2"/>
    <w:qFormat/>
    <w:rPr>
      <w:rFonts w:ascii="Wingdings" w:hAnsi="Wingdings" w:cs="Times New Roman"/>
    </w:rPr>
  </w:style>
  <w:style w:type="character" w:styleId="WW8Num24z0">
    <w:name w:val="WW8Num24z0"/>
    <w:qFormat/>
    <w:rPr>
      <w:rFonts w:ascii="Symbol" w:hAnsi="Symbol" w:cs="Symbol"/>
    </w:rPr>
  </w:style>
  <w:style w:type="character" w:styleId="WW8Num24z1">
    <w:name w:val="WW8Num24z1"/>
    <w:qFormat/>
    <w:rPr/>
  </w:style>
  <w:style w:type="character" w:styleId="WW8Num24z2">
    <w:name w:val="WW8Num24z2"/>
    <w:qFormat/>
    <w:rPr>
      <w:rFonts w:ascii="Wingdings" w:hAnsi="Wingdings" w:eastAsia="Arial" w:cs="Wingdings"/>
      <w:sz w:val="20"/>
    </w:rPr>
  </w:style>
  <w:style w:type="character" w:styleId="WW8Num24z3">
    <w:name w:val="WW8Num24z3"/>
    <w:qFormat/>
    <w:rPr>
      <w:rFonts w:ascii="Symbol" w:hAnsi="Symbol" w:cs="Times New Roman"/>
    </w:rPr>
  </w:style>
  <w:style w:type="character" w:styleId="WW8Num24z4">
    <w:name w:val="WW8Num24z4"/>
    <w:qFormat/>
    <w:rPr/>
  </w:style>
  <w:style w:type="character" w:styleId="WW8Num24z5">
    <w:name w:val="WW8Num24z5"/>
    <w:qFormat/>
    <w:rPr/>
  </w:style>
  <w:style w:type="character" w:styleId="WW8Num24z6">
    <w:name w:val="WW8Num24z6"/>
    <w:qFormat/>
    <w:rPr/>
  </w:style>
  <w:style w:type="character" w:styleId="WW8Num24z7">
    <w:name w:val="WW8Num24z7"/>
    <w:qFormat/>
    <w:rPr/>
  </w:style>
  <w:style w:type="character" w:styleId="WW8Num24z8">
    <w:name w:val="WW8Num24z8"/>
    <w:qFormat/>
    <w:rPr/>
  </w:style>
  <w:style w:type="character" w:styleId="WW8Num25z0">
    <w:name w:val="WW8Num25z0"/>
    <w:qFormat/>
    <w:rPr>
      <w:rFonts w:ascii="Symbol" w:hAnsi="Symbol" w:cs="Symbol"/>
    </w:rPr>
  </w:style>
  <w:style w:type="character" w:styleId="WW8Num25z1">
    <w:name w:val="WW8Num25z1"/>
    <w:qFormat/>
    <w:rPr>
      <w:rFonts w:ascii="Courier New" w:hAnsi="Courier New" w:cs="Courier New"/>
    </w:rPr>
  </w:style>
  <w:style w:type="character" w:styleId="WW8Num25z2">
    <w:name w:val="WW8Num25z2"/>
    <w:qFormat/>
    <w:rPr>
      <w:rFonts w:ascii="Wingdings" w:hAnsi="Wingdings" w:cs="Wingdings"/>
    </w:rPr>
  </w:style>
  <w:style w:type="character" w:styleId="WW8Num26z0">
    <w:name w:val="WW8Num26z0"/>
    <w:qFormat/>
    <w:rPr>
      <w:rFonts w:ascii="Symbol" w:hAnsi="Symbol" w:cs="Symbol"/>
    </w:rPr>
  </w:style>
  <w:style w:type="character" w:styleId="WW8Num26z1">
    <w:name w:val="WW8Num26z1"/>
    <w:qFormat/>
    <w:rPr>
      <w:rFonts w:ascii="Courier New" w:hAnsi="Courier New" w:cs="Courier New"/>
      <w:sz w:val="20"/>
    </w:rPr>
  </w:style>
  <w:style w:type="character" w:styleId="WW8Num26z2">
    <w:name w:val="WW8Num26z2"/>
    <w:qFormat/>
    <w:rPr>
      <w:rFonts w:ascii="Wingdings" w:hAnsi="Wingdings" w:cs="Wingdings"/>
      <w:sz w:val="20"/>
    </w:rPr>
  </w:style>
  <w:style w:type="character" w:styleId="WW8Num27z0">
    <w:name w:val="WW8Num27z0"/>
    <w:qFormat/>
    <w:rPr/>
  </w:style>
  <w:style w:type="character" w:styleId="WW8Num27z1">
    <w:name w:val="WW8Num27z1"/>
    <w:qFormat/>
    <w:rPr/>
  </w:style>
  <w:style w:type="character" w:styleId="WW8Num27z2">
    <w:name w:val="WW8Num27z2"/>
    <w:qFormat/>
    <w:rPr/>
  </w:style>
  <w:style w:type="character" w:styleId="WW8Num28z0">
    <w:name w:val="WW8Num28z0"/>
    <w:qFormat/>
    <w:rPr>
      <w:rFonts w:ascii="Symbol" w:hAnsi="Symbol" w:cs="Symbol"/>
      <w:sz w:val="20"/>
    </w:rPr>
  </w:style>
  <w:style w:type="character" w:styleId="WW8Num28z1">
    <w:name w:val="WW8Num28z1"/>
    <w:qFormat/>
    <w:rPr>
      <w:rFonts w:ascii="Courier New" w:hAnsi="Courier New" w:cs="Courier New"/>
      <w:sz w:val="20"/>
    </w:rPr>
  </w:style>
  <w:style w:type="character" w:styleId="WW8Num28z2">
    <w:name w:val="WW8Num28z2"/>
    <w:qFormat/>
    <w:rPr>
      <w:rFonts w:ascii="Wingdings" w:hAnsi="Wingdings" w:cs="Wingdings"/>
      <w:sz w:val="20"/>
    </w:rPr>
  </w:style>
  <w:style w:type="character" w:styleId="WW8Num29z0">
    <w:name w:val="WW8Num29z0"/>
    <w:qFormat/>
    <w:rPr>
      <w:rFonts w:ascii="Symbol" w:hAnsi="Symbol" w:cs="Symbol"/>
      <w:shd w:fill="FFFFFF" w:val="clear"/>
    </w:rPr>
  </w:style>
  <w:style w:type="character" w:styleId="WW8Num29z1">
    <w:name w:val="WW8Num29z1"/>
    <w:qFormat/>
    <w:rPr>
      <w:rFonts w:ascii="Courier New" w:hAnsi="Courier New" w:cs="Courier New"/>
      <w:sz w:val="20"/>
    </w:rPr>
  </w:style>
  <w:style w:type="character" w:styleId="WW8Num29z2">
    <w:name w:val="WW8Num29z2"/>
    <w:qFormat/>
    <w:rPr>
      <w:rFonts w:ascii="Wingdings" w:hAnsi="Wingdings" w:cs="Wingdings"/>
      <w:sz w:val="20"/>
    </w:rPr>
  </w:style>
  <w:style w:type="character" w:styleId="WW8Num30z0">
    <w:name w:val="WW8Num30z0"/>
    <w:qFormat/>
    <w:rPr>
      <w:rFonts w:ascii="Arial" w:hAnsi="Arial" w:eastAsia="Times New Roman" w:cs="Arial"/>
    </w:rPr>
  </w:style>
  <w:style w:type="character" w:styleId="WW8Num30z1">
    <w:name w:val="WW8Num30z1"/>
    <w:qFormat/>
    <w:rPr>
      <w:rFonts w:ascii="Courier New" w:hAnsi="Courier New" w:cs="Courier New"/>
    </w:rPr>
  </w:style>
  <w:style w:type="character" w:styleId="WW8Num30z2">
    <w:name w:val="WW8Num30z2"/>
    <w:qFormat/>
    <w:rPr>
      <w:rFonts w:ascii="Wingdings" w:hAnsi="Wingdings" w:cs="Wingdings"/>
    </w:rPr>
  </w:style>
  <w:style w:type="character" w:styleId="WW8Num31z0">
    <w:name w:val="WW8Num31z0"/>
    <w:qFormat/>
    <w:rPr>
      <w:rFonts w:ascii="Symbol" w:hAnsi="Symbol" w:cs="Symbol"/>
    </w:rPr>
  </w:style>
  <w:style w:type="character" w:styleId="WW8Num31z1">
    <w:name w:val="WW8Num31z1"/>
    <w:qFormat/>
    <w:rPr>
      <w:rFonts w:ascii="Courier New" w:hAnsi="Courier New" w:cs="Courier New"/>
      <w:sz w:val="20"/>
    </w:rPr>
  </w:style>
  <w:style w:type="character" w:styleId="WW8Num31z2">
    <w:name w:val="WW8Num31z2"/>
    <w:qFormat/>
    <w:rPr>
      <w:rFonts w:ascii="Wingdings" w:hAnsi="Wingdings" w:cs="Wingdings"/>
      <w:sz w:val="20"/>
    </w:rPr>
  </w:style>
  <w:style w:type="character" w:styleId="WW8Num32z0">
    <w:name w:val="WW8Num32z0"/>
    <w:qFormat/>
    <w:rPr>
      <w:rFonts w:ascii="Times New Roman" w:hAnsi="Times New Roman" w:eastAsia="Times New Roman" w:cs="Times New Roman"/>
    </w:rPr>
  </w:style>
  <w:style w:type="character" w:styleId="WW8Num32z1">
    <w:name w:val="WW8Num32z1"/>
    <w:qFormat/>
    <w:rPr>
      <w:rFonts w:ascii="Courier New" w:hAnsi="Courier New" w:cs="Courier New"/>
    </w:rPr>
  </w:style>
  <w:style w:type="character" w:styleId="WW8Num32z2">
    <w:name w:val="WW8Num32z2"/>
    <w:qFormat/>
    <w:rPr>
      <w:rFonts w:ascii="Wingdings" w:hAnsi="Wingdings" w:cs="Times New Roman"/>
    </w:rPr>
  </w:style>
  <w:style w:type="character" w:styleId="Policepardfaut5">
    <w:name w:val="Police par défaut5"/>
    <w:qFormat/>
    <w:rPr/>
  </w:style>
  <w:style w:type="character" w:styleId="Policepardfaut4">
    <w:name w:val="Police par défaut4"/>
    <w:qFormat/>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Policepardfaut3">
    <w:name w:val="Police par défaut3"/>
    <w:qFormat/>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Policepardfaut2">
    <w:name w:val="Police par défaut2"/>
    <w:qFormat/>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8Num11z3">
    <w:name w:val="WW8Num11z3"/>
    <w:qFormat/>
    <w:rPr>
      <w:rFonts w:ascii="Symbol" w:hAnsi="Symbol" w:cs="Symbol"/>
    </w:rPr>
  </w:style>
  <w:style w:type="character" w:styleId="WW8Num30z3">
    <w:name w:val="WW8Num30z3"/>
    <w:qFormat/>
    <w:rPr>
      <w:rFonts w:ascii="Symbol" w:hAnsi="Symbol" w:cs="Symbol"/>
    </w:rPr>
  </w:style>
  <w:style w:type="character" w:styleId="WW8Num35z0">
    <w:name w:val="WW8Num35z0"/>
    <w:qFormat/>
    <w:rPr>
      <w:rFonts w:ascii="Symbol" w:hAnsi="Symbol" w:cs="Symbol"/>
    </w:rPr>
  </w:style>
  <w:style w:type="character" w:styleId="WW8Num36z0">
    <w:name w:val="WW8Num36z0"/>
    <w:qFormat/>
    <w:rPr>
      <w:rFonts w:ascii="Symbol" w:hAnsi="Symbol" w:cs="Symbol"/>
    </w:rPr>
  </w:style>
  <w:style w:type="character" w:styleId="WW8Num38z0">
    <w:name w:val="WW8Num38z0"/>
    <w:qFormat/>
    <w:rPr>
      <w:rFonts w:ascii="Times New Roman" w:hAnsi="Times New Roman" w:eastAsia="Times New Roman" w:cs="Times New Roman"/>
    </w:rPr>
  </w:style>
  <w:style w:type="character" w:styleId="WW8Num38z1">
    <w:name w:val="WW8Num38z1"/>
    <w:qFormat/>
    <w:rPr>
      <w:rFonts w:ascii="Courier New" w:hAnsi="Courier New" w:cs="Courier New"/>
    </w:rPr>
  </w:style>
  <w:style w:type="character" w:styleId="WW8Num38z2">
    <w:name w:val="WW8Num38z2"/>
    <w:qFormat/>
    <w:rPr>
      <w:rFonts w:ascii="Wingdings" w:hAnsi="Wingdings" w:cs="Wingdings"/>
    </w:rPr>
  </w:style>
  <w:style w:type="character" w:styleId="WW8Num38z3">
    <w:name w:val="WW8Num38z3"/>
    <w:qFormat/>
    <w:rPr>
      <w:rFonts w:ascii="Symbol" w:hAnsi="Symbol" w:cs="Symbol"/>
    </w:rPr>
  </w:style>
  <w:style w:type="character" w:styleId="WW8Num39z0">
    <w:name w:val="WW8Num39z0"/>
    <w:qFormat/>
    <w:rPr>
      <w:rFonts w:ascii="Symbol" w:hAnsi="Symbol" w:cs="Symbol"/>
    </w:rPr>
  </w:style>
  <w:style w:type="character" w:styleId="WW8Num40z0">
    <w:name w:val="WW8Num40z0"/>
    <w:qFormat/>
    <w:rPr>
      <w:rFonts w:ascii="Symbol" w:hAnsi="Symbol" w:cs="Symbol"/>
    </w:rPr>
  </w:style>
  <w:style w:type="character" w:styleId="WW8Num41z0">
    <w:name w:val="WW8Num41z0"/>
    <w:qFormat/>
    <w:rPr>
      <w:rFonts w:ascii="Symbol" w:hAnsi="Symbol" w:cs="Symbol"/>
    </w:rPr>
  </w:style>
  <w:style w:type="character" w:styleId="WW8Num42z0">
    <w:name w:val="WW8Num42z0"/>
    <w:qFormat/>
    <w:rPr>
      <w:rFonts w:ascii="Symbol" w:hAnsi="Symbol" w:cs="Symbol"/>
      <w:b/>
      <w:i w:val="false"/>
      <w:color w:val="000000"/>
    </w:rPr>
  </w:style>
  <w:style w:type="character" w:styleId="WW8Num42z1">
    <w:name w:val="WW8Num42z1"/>
    <w:qFormat/>
    <w:rPr>
      <w:rFonts w:ascii="Courier New" w:hAnsi="Courier New" w:cs="Courier New"/>
    </w:rPr>
  </w:style>
  <w:style w:type="character" w:styleId="WW8Num42z2">
    <w:name w:val="WW8Num42z2"/>
    <w:qFormat/>
    <w:rPr>
      <w:rFonts w:ascii="Wingdings" w:hAnsi="Wingdings" w:cs="Wingdings"/>
    </w:rPr>
  </w:style>
  <w:style w:type="character" w:styleId="WW8Num42z3">
    <w:name w:val="WW8Num42z3"/>
    <w:qFormat/>
    <w:rPr>
      <w:rFonts w:ascii="Symbol" w:hAnsi="Symbol" w:cs="Symbol"/>
    </w:rPr>
  </w:style>
  <w:style w:type="character" w:styleId="WW8Num43z0">
    <w:name w:val="WW8Num43z0"/>
    <w:qFormat/>
    <w:rPr>
      <w:rFonts w:ascii="Symbol" w:hAnsi="Symbol" w:cs="Symbol"/>
    </w:rPr>
  </w:style>
  <w:style w:type="character" w:styleId="WW8Num44z0">
    <w:name w:val="WW8Num44z0"/>
    <w:qFormat/>
    <w:rPr>
      <w:rFonts w:ascii="Symbol" w:hAnsi="Symbol" w:cs="Symbol"/>
    </w:rPr>
  </w:style>
  <w:style w:type="character" w:styleId="WW8Num45z0">
    <w:name w:val="WW8Num45z0"/>
    <w:qFormat/>
    <w:rPr>
      <w:rFonts w:ascii="Symbol" w:hAnsi="Symbol" w:cs="Symbol"/>
    </w:rPr>
  </w:style>
  <w:style w:type="character" w:styleId="Policepardfaut1">
    <w:name w:val="Police par défaut1"/>
    <w:qFormat/>
    <w:rPr/>
  </w:style>
  <w:style w:type="character" w:styleId="PageNumber">
    <w:name w:val="Page Number"/>
    <w:basedOn w:val="Policepardfaut1"/>
    <w:rPr/>
  </w:style>
  <w:style w:type="character" w:styleId="InternetLink">
    <w:name w:val="Internet Link"/>
    <w:qFormat/>
    <w:rPr>
      <w:color w:val="000080"/>
      <w:u w:val="single"/>
      <w:lang w:val="zxx" w:bidi="zxx"/>
    </w:rPr>
  </w:style>
  <w:style w:type="character" w:styleId="Sautdindex">
    <w:name w:val="Saut d'index"/>
    <w:qFormat/>
    <w:rPr/>
  </w:style>
  <w:style w:type="character" w:styleId="Puces">
    <w:name w:val="Puces"/>
    <w:qFormat/>
    <w:rPr>
      <w:rFonts w:ascii="OpenSymbol" w:hAnsi="OpenSymbol" w:eastAsia="OpenSymbol" w:cs="OpenSymbol"/>
    </w:rPr>
  </w:style>
  <w:style w:type="character" w:styleId="Caractresdenumrotation">
    <w:name w:val="Caractères de numérotation"/>
    <w:qFormat/>
    <w:rPr/>
  </w:style>
  <w:style w:type="character" w:styleId="Emphasis">
    <w:name w:val="Emphasis"/>
    <w:basedOn w:val="Policepardfaut3"/>
    <w:qFormat/>
    <w:rPr>
      <w:i/>
      <w:iCs/>
    </w:rPr>
  </w:style>
  <w:style w:type="character" w:styleId="WW8Num10z3">
    <w:name w:val="WW8Num10z3"/>
    <w:qFormat/>
    <w:rPr/>
  </w:style>
  <w:style w:type="character" w:styleId="WW8Num10z4">
    <w:name w:val="WW8Num10z4"/>
    <w:qFormat/>
    <w:rPr/>
  </w:style>
  <w:style w:type="character" w:styleId="WW8Num10z5">
    <w:name w:val="WW8Num10z5"/>
    <w:qFormat/>
    <w:rPr/>
  </w:style>
  <w:style w:type="character" w:styleId="WW8Num10z6">
    <w:name w:val="WW8Num10z6"/>
    <w:qFormat/>
    <w:rPr/>
  </w:style>
  <w:style w:type="character" w:styleId="WW8Num10z7">
    <w:name w:val="WW8Num10z7"/>
    <w:qFormat/>
    <w:rPr/>
  </w:style>
  <w:style w:type="character" w:styleId="WW8Num10z8">
    <w:name w:val="WW8Num10z8"/>
    <w:qFormat/>
    <w:rPr/>
  </w:style>
  <w:style w:type="character" w:styleId="WW8Num14z4">
    <w:name w:val="WW8Num14z4"/>
    <w:qFormat/>
    <w:rPr/>
  </w:style>
  <w:style w:type="character" w:styleId="WW8Num14z5">
    <w:name w:val="WW8Num14z5"/>
    <w:qFormat/>
    <w:rPr/>
  </w:style>
  <w:style w:type="character" w:styleId="WW8Num14z6">
    <w:name w:val="WW8Num14z6"/>
    <w:qFormat/>
    <w:rPr/>
  </w:style>
  <w:style w:type="character" w:styleId="WW8Num14z7">
    <w:name w:val="WW8Num14z7"/>
    <w:qFormat/>
    <w:rPr/>
  </w:style>
  <w:style w:type="character" w:styleId="WW8Num14z8">
    <w:name w:val="WW8Num14z8"/>
    <w:qFormat/>
    <w:rPr/>
  </w:style>
  <w:style w:type="character" w:styleId="WW8Num33z0">
    <w:name w:val="WW8Num33z0"/>
    <w:qFormat/>
    <w:rPr>
      <w:rFonts w:ascii="Symbol" w:hAnsi="Symbol" w:cs="Symbol"/>
      <w:sz w:val="20"/>
    </w:rPr>
  </w:style>
  <w:style w:type="character" w:styleId="WW8Num33z1">
    <w:name w:val="WW8Num33z1"/>
    <w:qFormat/>
    <w:rPr>
      <w:rFonts w:ascii="Courier New" w:hAnsi="Courier New" w:cs="Courier New"/>
      <w:sz w:val="20"/>
    </w:rPr>
  </w:style>
  <w:style w:type="character" w:styleId="WW8Num33z2">
    <w:name w:val="WW8Num33z2"/>
    <w:qFormat/>
    <w:rPr>
      <w:rFonts w:ascii="Wingdings" w:hAnsi="Wingdings" w:cs="Wingdings"/>
      <w:sz w:val="20"/>
    </w:rPr>
  </w:style>
  <w:style w:type="character" w:styleId="WW8Num23z3">
    <w:name w:val="WW8Num23z3"/>
    <w:qFormat/>
    <w:rPr>
      <w:rFonts w:ascii="Symbol" w:hAnsi="Symbol" w:cs="Times New Roman"/>
    </w:rPr>
  </w:style>
  <w:style w:type="character" w:styleId="WW8Num23z4">
    <w:name w:val="WW8Num23z4"/>
    <w:qFormat/>
    <w:rPr/>
  </w:style>
  <w:style w:type="character" w:styleId="WW8Num23z5">
    <w:name w:val="WW8Num23z5"/>
    <w:qFormat/>
    <w:rPr/>
  </w:style>
  <w:style w:type="character" w:styleId="WW8Num23z6">
    <w:name w:val="WW8Num23z6"/>
    <w:qFormat/>
    <w:rPr/>
  </w:style>
  <w:style w:type="character" w:styleId="WW8Num23z7">
    <w:name w:val="WW8Num23z7"/>
    <w:qFormat/>
    <w:rPr/>
  </w:style>
  <w:style w:type="character" w:styleId="WW8Num23z8">
    <w:name w:val="WW8Num23z8"/>
    <w:qFormat/>
    <w:rPr/>
  </w:style>
  <w:style w:type="character" w:styleId="Substituant">
    <w:name w:val="Substituant"/>
    <w:qFormat/>
    <w:rPr>
      <w:smallCaps/>
      <w:color w:val="008080"/>
      <w:u w:val="dotted"/>
    </w:rPr>
  </w:style>
  <w:style w:type="paragraph" w:styleId="Titre">
    <w:name w:val="Titre"/>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pPr>
      <w:jc w:val="both"/>
    </w:pPr>
    <w:rPr>
      <w:rFonts w:ascii="Century Gothic" w:hAnsi="Century Gothic" w:cs="Century Gothic"/>
      <w:sz w:val="20"/>
    </w:rPr>
  </w:style>
  <w:style w:type="paragraph" w:styleId="List">
    <w:name w:val="List"/>
    <w:basedOn w:val="BodyText"/>
    <w:pPr/>
    <w:rPr>
      <w:rFonts w:ascii="Liberation Sans" w:hAnsi="Liberation Sans" w:cs="Mangal"/>
    </w:rPr>
  </w:style>
  <w:style w:type="paragraph" w:styleId="Caption">
    <w:name w:val="Caption"/>
    <w:basedOn w:val="Normal"/>
    <w:qFormat/>
    <w:pPr>
      <w:suppressLineNumbers/>
      <w:spacing w:before="120" w:after="120"/>
    </w:pPr>
    <w:rPr>
      <w:rFonts w:ascii="Liberation Sans" w:hAnsi="Liberation Sans" w:cs="Mangal"/>
      <w:i/>
      <w:iCs/>
      <w:sz w:val="24"/>
      <w:szCs w:val="24"/>
    </w:rPr>
  </w:style>
  <w:style w:type="paragraph" w:styleId="Index">
    <w:name w:val="Index"/>
    <w:basedOn w:val="Normal"/>
    <w:qFormat/>
    <w:pPr>
      <w:suppressLineNumbers/>
    </w:pPr>
    <w:rPr>
      <w:rFonts w:ascii="Liberation Sans" w:hAnsi="Liberation Sans" w:cs="Mangal"/>
    </w:rPr>
  </w:style>
  <w:style w:type="paragraph" w:styleId="Titre5">
    <w:name w:val="Titre5"/>
    <w:basedOn w:val="Normal"/>
    <w:next w:val="BodyText"/>
    <w:qFormat/>
    <w:pPr>
      <w:keepNext w:val="true"/>
      <w:spacing w:before="240" w:after="120"/>
    </w:pPr>
    <w:rPr>
      <w:rFonts w:ascii="Arial" w:hAnsi="Arial" w:eastAsia="Microsoft YaHei" w:cs="Mangal"/>
      <w:sz w:val="28"/>
      <w:szCs w:val="28"/>
    </w:rPr>
  </w:style>
  <w:style w:type="paragraph" w:styleId="Titre4">
    <w:name w:val="Titre4"/>
    <w:basedOn w:val="Normal"/>
    <w:next w:val="BodyText"/>
    <w:qFormat/>
    <w:pPr>
      <w:keepNext w:val="true"/>
      <w:spacing w:before="240" w:after="120"/>
    </w:pPr>
    <w:rPr>
      <w:rFonts w:ascii="Arial" w:hAnsi="Arial" w:eastAsia="Microsoft YaHei" w:cs="Mangal"/>
      <w:sz w:val="28"/>
      <w:szCs w:val="28"/>
    </w:rPr>
  </w:style>
  <w:style w:type="paragraph" w:styleId="Titre3">
    <w:name w:val="Titre3"/>
    <w:basedOn w:val="Normal"/>
    <w:next w:val="BodyText"/>
    <w:qFormat/>
    <w:pPr>
      <w:keepNext w:val="true"/>
      <w:spacing w:before="240" w:after="120"/>
    </w:pPr>
    <w:rPr>
      <w:rFonts w:ascii="Arial" w:hAnsi="Arial" w:eastAsia="Microsoft YaHei" w:cs="Mangal"/>
      <w:sz w:val="28"/>
      <w:szCs w:val="28"/>
    </w:rPr>
  </w:style>
  <w:style w:type="paragraph" w:styleId="Titre2">
    <w:name w:val="Titre2"/>
    <w:basedOn w:val="Normal"/>
    <w:next w:val="BodyText"/>
    <w:qFormat/>
    <w:pPr>
      <w:keepNext w:val="true"/>
      <w:spacing w:before="240" w:after="120"/>
    </w:pPr>
    <w:rPr>
      <w:rFonts w:ascii="Arial" w:hAnsi="Arial" w:eastAsia="Microsoft YaHei" w:cs="Mangal"/>
      <w:sz w:val="28"/>
      <w:szCs w:val="28"/>
    </w:rPr>
  </w:style>
  <w:style w:type="paragraph" w:styleId="Titre1">
    <w:name w:val="Titre1"/>
    <w:basedOn w:val="Normal"/>
    <w:next w:val="BodyText"/>
    <w:qFormat/>
    <w:pPr>
      <w:keepNext w:val="true"/>
      <w:spacing w:before="240" w:after="120"/>
    </w:pPr>
    <w:rPr>
      <w:rFonts w:ascii="Liberation Sans" w:hAnsi="Liberation Sans" w:eastAsia="Lucida Sans Unicode" w:cs="Mangal"/>
      <w:sz w:val="28"/>
      <w:szCs w:val="28"/>
    </w:rPr>
  </w:style>
  <w:style w:type="paragraph" w:styleId="HeaderandFooter">
    <w:name w:val="Header and Footer"/>
    <w:basedOn w:val="Normal"/>
    <w:qFormat/>
    <w:pPr>
      <w:suppressLineNumbers/>
      <w:tabs>
        <w:tab w:val="clear" w:pos="709"/>
        <w:tab w:val="center" w:pos="4819" w:leader="none"/>
        <w:tab w:val="right" w:pos="9638" w:leader="none"/>
      </w:tabs>
    </w:pPr>
    <w:rPr/>
  </w:style>
  <w:style w:type="paragraph" w:styleId="Header">
    <w:name w:val="Header"/>
    <w:basedOn w:val="Normal"/>
    <w:pPr>
      <w:tabs>
        <w:tab w:val="clear" w:pos="709"/>
        <w:tab w:val="center" w:pos="4536" w:leader="none"/>
        <w:tab w:val="right" w:pos="9072" w:leader="none"/>
      </w:tabs>
    </w:pPr>
    <w:rPr>
      <w:sz w:val="18"/>
    </w:rPr>
  </w:style>
  <w:style w:type="paragraph" w:styleId="Footer">
    <w:name w:val="Footer"/>
    <w:basedOn w:val="Normal"/>
    <w:pPr>
      <w:tabs>
        <w:tab w:val="clear" w:pos="709"/>
        <w:tab w:val="center" w:pos="4536" w:leader="none"/>
        <w:tab w:val="right" w:pos="9072" w:leader="none"/>
      </w:tabs>
      <w:jc w:val="right"/>
    </w:pPr>
    <w:rPr>
      <w:i/>
      <w:sz w:val="18"/>
    </w:rPr>
  </w:style>
  <w:style w:type="paragraph" w:styleId="Commentaires">
    <w:name w:val="Commentaires"/>
    <w:basedOn w:val="Normal"/>
    <w:qFormat/>
    <w:pPr/>
    <w:rPr>
      <w:color w:val="808080"/>
      <w:sz w:val="20"/>
    </w:rPr>
  </w:style>
  <w:style w:type="paragraph" w:styleId="TOC1">
    <w:name w:val="TOC 1"/>
    <w:basedOn w:val="Normal"/>
    <w:next w:val="Normal"/>
    <w:pPr>
      <w:spacing w:before="120" w:after="0"/>
    </w:pPr>
    <w:rPr>
      <w:rFonts w:ascii="Times New Roman" w:hAnsi="Times New Roman" w:cs="Times New Roman"/>
      <w:b/>
      <w:i/>
      <w:sz w:val="24"/>
    </w:rPr>
  </w:style>
  <w:style w:type="paragraph" w:styleId="TOC2">
    <w:name w:val="TOC 2"/>
    <w:basedOn w:val="Normal"/>
    <w:next w:val="Normal"/>
    <w:pPr>
      <w:spacing w:before="120" w:after="0"/>
      <w:ind w:hanging="0" w:left="220" w:right="0"/>
    </w:pPr>
    <w:rPr>
      <w:rFonts w:ascii="Times New Roman" w:hAnsi="Times New Roman" w:cs="Times New Roman"/>
      <w:b/>
    </w:rPr>
  </w:style>
  <w:style w:type="paragraph" w:styleId="TOC3">
    <w:name w:val="TOC 3"/>
    <w:basedOn w:val="Normal"/>
    <w:next w:val="Normal"/>
    <w:pPr>
      <w:spacing w:before="0" w:after="0"/>
      <w:ind w:hanging="0" w:left="440" w:right="0"/>
    </w:pPr>
    <w:rPr>
      <w:rFonts w:ascii="Times New Roman" w:hAnsi="Times New Roman" w:cs="Times New Roman"/>
      <w:sz w:val="20"/>
    </w:rPr>
  </w:style>
  <w:style w:type="paragraph" w:styleId="TOC4">
    <w:name w:val="TOC 4"/>
    <w:basedOn w:val="Normal"/>
    <w:next w:val="Normal"/>
    <w:pPr>
      <w:spacing w:before="0" w:after="0"/>
      <w:ind w:hanging="0" w:left="660" w:right="0"/>
    </w:pPr>
    <w:rPr>
      <w:rFonts w:ascii="Times New Roman" w:hAnsi="Times New Roman" w:cs="Times New Roman"/>
      <w:sz w:val="20"/>
    </w:rPr>
  </w:style>
  <w:style w:type="paragraph" w:styleId="TOC5">
    <w:name w:val="TOC 5"/>
    <w:basedOn w:val="Normal"/>
    <w:next w:val="Normal"/>
    <w:pPr>
      <w:spacing w:before="0" w:after="0"/>
      <w:ind w:hanging="0" w:left="880" w:right="0"/>
    </w:pPr>
    <w:rPr>
      <w:rFonts w:ascii="Times New Roman" w:hAnsi="Times New Roman" w:cs="Times New Roman"/>
      <w:sz w:val="20"/>
    </w:rPr>
  </w:style>
  <w:style w:type="paragraph" w:styleId="TOC6">
    <w:name w:val="TOC 6"/>
    <w:basedOn w:val="Normal"/>
    <w:next w:val="Normal"/>
    <w:pPr>
      <w:spacing w:before="0" w:after="0"/>
      <w:ind w:hanging="0" w:left="1100" w:right="0"/>
    </w:pPr>
    <w:rPr>
      <w:rFonts w:ascii="Times New Roman" w:hAnsi="Times New Roman" w:cs="Times New Roman"/>
      <w:sz w:val="20"/>
    </w:rPr>
  </w:style>
  <w:style w:type="paragraph" w:styleId="TOC7">
    <w:name w:val="TOC 7"/>
    <w:basedOn w:val="Normal"/>
    <w:next w:val="Normal"/>
    <w:pPr>
      <w:spacing w:before="0" w:after="0"/>
      <w:ind w:hanging="0" w:left="1320" w:right="0"/>
    </w:pPr>
    <w:rPr>
      <w:rFonts w:ascii="Times New Roman" w:hAnsi="Times New Roman" w:cs="Times New Roman"/>
      <w:sz w:val="20"/>
    </w:rPr>
  </w:style>
  <w:style w:type="paragraph" w:styleId="TOC8">
    <w:name w:val="TOC 8"/>
    <w:basedOn w:val="Normal"/>
    <w:next w:val="Normal"/>
    <w:pPr>
      <w:spacing w:before="0" w:after="0"/>
      <w:ind w:hanging="0" w:left="1540" w:right="0"/>
    </w:pPr>
    <w:rPr>
      <w:rFonts w:ascii="Times New Roman" w:hAnsi="Times New Roman" w:cs="Times New Roman"/>
      <w:sz w:val="20"/>
    </w:rPr>
  </w:style>
  <w:style w:type="paragraph" w:styleId="TOC9">
    <w:name w:val="TOC 9"/>
    <w:basedOn w:val="Normal"/>
    <w:next w:val="Normal"/>
    <w:pPr>
      <w:spacing w:before="0" w:after="0"/>
      <w:ind w:hanging="0" w:left="1760" w:right="0"/>
    </w:pPr>
    <w:rPr>
      <w:rFonts w:ascii="Times New Roman" w:hAnsi="Times New Roman" w:cs="Times New Roman"/>
      <w:sz w:val="20"/>
    </w:rPr>
  </w:style>
  <w:style w:type="paragraph" w:styleId="Corpsdetexte21">
    <w:name w:val="Corps de texte 21"/>
    <w:basedOn w:val="Normal"/>
    <w:qFormat/>
    <w:pPr>
      <w:spacing w:before="0" w:after="0"/>
      <w:ind w:hanging="0" w:left="0" w:right="95"/>
      <w:jc w:val="right"/>
    </w:pPr>
    <w:rPr>
      <w:b/>
      <w:i/>
      <w:spacing w:val="-20"/>
      <w:sz w:val="28"/>
    </w:rPr>
  </w:style>
  <w:style w:type="paragraph" w:styleId="Corpsdetexte31">
    <w:name w:val="Corps de texte 31"/>
    <w:basedOn w:val="Normal"/>
    <w:qFormat/>
    <w:pPr>
      <w:spacing w:before="0" w:after="120"/>
    </w:pPr>
    <w:rPr>
      <w:sz w:val="16"/>
      <w:szCs w:val="16"/>
    </w:rPr>
  </w:style>
  <w:style w:type="paragraph" w:styleId="EspAv1">
    <w:name w:val="EspAv 1"/>
    <w:basedOn w:val="Normal"/>
    <w:qFormat/>
    <w:pPr>
      <w:keepLines/>
      <w:spacing w:before="240" w:after="0"/>
      <w:jc w:val="both"/>
    </w:pPr>
    <w:rPr>
      <w:rFonts w:cs="Arial"/>
      <w:szCs w:val="22"/>
    </w:rPr>
  </w:style>
  <w:style w:type="paragraph" w:styleId="Contenudecadre">
    <w:name w:val="Contenu de cadre"/>
    <w:basedOn w:val="Normal"/>
    <w:qFormat/>
    <w:pPr/>
    <w:rPr/>
  </w:style>
  <w:style w:type="paragraph" w:styleId="Tabledesmatiresniveau10">
    <w:name w:val="Table des matières niveau 10"/>
    <w:basedOn w:val="Index"/>
    <w:qFormat/>
    <w:pPr>
      <w:tabs>
        <w:tab w:val="clear" w:pos="709"/>
        <w:tab w:val="right" w:pos="7091" w:leader="dot"/>
      </w:tabs>
      <w:spacing w:before="0" w:after="0"/>
      <w:ind w:hanging="0" w:left="2547" w:right="0"/>
    </w:pPr>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TitreTR1">
    <w:name w:val="Titre TR1"/>
    <w:basedOn w:val="Titre1"/>
    <w:qFormat/>
    <w:pPr>
      <w:suppressLineNumbers/>
      <w:spacing w:before="0" w:after="0"/>
      <w:ind w:hanging="0" w:left="0" w:right="0"/>
    </w:pPr>
    <w:rPr>
      <w:b/>
      <w:bCs/>
      <w:sz w:val="32"/>
      <w:szCs w:val="32"/>
    </w:rPr>
  </w:style>
  <w:style w:type="paragraph" w:styleId="Titre10">
    <w:name w:val="Titre 10"/>
    <w:basedOn w:val="Titre2"/>
    <w:next w:val="BodyText"/>
    <w:qFormat/>
    <w:pPr>
      <w:numPr>
        <w:ilvl w:val="8"/>
        <w:numId w:val="1"/>
      </w:numPr>
      <w:outlineLvl w:val="8"/>
    </w:pPr>
    <w:rPr>
      <w:b/>
      <w:bCs/>
      <w:sz w:val="21"/>
      <w:szCs w:val="21"/>
    </w:rPr>
  </w:style>
  <w:style w:type="paragraph" w:styleId="TitreTR2">
    <w:name w:val="Titre TR2"/>
    <w:basedOn w:val="Titre2"/>
    <w:qFormat/>
    <w:pPr>
      <w:suppressLineNumbers/>
      <w:spacing w:before="0" w:after="0"/>
      <w:ind w:hanging="0" w:left="0" w:right="0"/>
    </w:pPr>
    <w:rPr>
      <w:b/>
      <w:bCs/>
      <w:sz w:val="32"/>
      <w:szCs w:val="32"/>
    </w:rPr>
  </w:style>
  <w:style w:type="paragraph" w:styleId="Textedebulles">
    <w:name w:val="Texte de bulles"/>
    <w:basedOn w:val="Normal"/>
    <w:qFormat/>
    <w:pPr/>
    <w:rPr>
      <w:rFonts w:ascii="Tahoma" w:hAnsi="Tahoma" w:cs="Tahoma"/>
      <w:sz w:val="16"/>
      <w:szCs w:val="16"/>
    </w:rPr>
  </w:style>
  <w:style w:type="paragraph" w:styleId="Default">
    <w:name w:val="Default"/>
    <w:qFormat/>
    <w:pPr>
      <w:widowControl/>
      <w:suppressAutoHyphens w:val="true"/>
      <w:overflowPunct w:val="false"/>
      <w:bidi w:val="0"/>
      <w:spacing w:before="0" w:after="0"/>
      <w:jc w:val="left"/>
    </w:pPr>
    <w:rPr>
      <w:rFonts w:ascii="Arial" w:hAnsi="Arial" w:eastAsia="Times New Roman" w:cs="Arial"/>
      <w:color w:val="000000"/>
      <w:kern w:val="0"/>
      <w:sz w:val="24"/>
      <w:szCs w:val="24"/>
      <w:lang w:val="fr-FR" w:eastAsia="zh-CN" w:bidi="ar-SA"/>
    </w:rPr>
  </w:style>
  <w:style w:type="paragraph" w:styleId="western">
    <w:name w:val="western"/>
    <w:basedOn w:val="Normal"/>
    <w:qFormat/>
    <w:pPr>
      <w:suppressAutoHyphens w:val="false"/>
      <w:overflowPunct w:val="false"/>
      <w:spacing w:lineRule="auto" w:line="240" w:before="100" w:after="119"/>
      <w:ind w:hanging="0" w:left="567" w:right="0"/>
      <w:jc w:val="both"/>
      <w:textAlignment w:val="auto"/>
    </w:pPr>
    <w:rPr>
      <w:rFonts w:ascii="Arial" w:hAnsi="Arial" w:cs="Arial"/>
      <w:color w:val="000000"/>
      <w:sz w:val="22"/>
    </w:rPr>
  </w:style>
  <w:style w:type="paragraph" w:styleId="Titre6">
    <w:name w:val="Titre6"/>
    <w:basedOn w:val="Normal"/>
    <w:next w:val="BodyText"/>
    <w:qFormat/>
    <w:pPr>
      <w:keepNext w:val="true"/>
      <w:spacing w:before="240" w:after="120"/>
    </w:pPr>
    <w:rPr>
      <w:rFonts w:ascii="Arial" w:hAnsi="Arial" w:eastAsia="MS Mincho;ＭＳ 明朝" w:cs="Tahoma"/>
      <w:sz w:val="28"/>
      <w:szCs w:val="28"/>
    </w:rPr>
  </w:style>
  <w:style w:type="paragraph" w:styleId="Subtitle">
    <w:name w:val="Subtitle"/>
    <w:basedOn w:val="Titre6"/>
    <w:next w:val="BodyText"/>
    <w:qFormat/>
    <w:pPr>
      <w:jc w:val="center"/>
    </w:pPr>
    <w:rPr>
      <w:i/>
      <w:iCs/>
      <w:sz w:val="28"/>
      <w:szCs w:val="28"/>
    </w:rPr>
  </w:style>
  <w:style w:type="paragraph" w:styleId="Commentaire">
    <w:name w:val="Commentaire"/>
    <w:basedOn w:val="Normal"/>
    <w:qFormat/>
    <w:pPr/>
    <w:rPr>
      <w:sz w:val="20"/>
      <w:szCs w:val="20"/>
    </w:rPr>
  </w:style>
  <w:style w:type="paragraph" w:styleId="Corpsdetexte2">
    <w:name w:val="Corps de texte 2"/>
    <w:basedOn w:val="Normal"/>
    <w:qFormat/>
    <w:pPr/>
    <w:rPr>
      <w:rFonts w:ascii="Arial" w:hAnsi="Arial" w:cs="Arial"/>
      <w:sz w:val="28"/>
    </w:rPr>
  </w:style>
  <w:style w:type="paragraph" w:styleId="NormalIndent">
    <w:name w:val="Normal Indent"/>
    <w:basedOn w:val="Normal"/>
    <w:qFormat/>
    <w:pPr>
      <w:jc w:val="both"/>
    </w:pPr>
    <w:rPr>
      <w:rFonts w:ascii="Arial" w:hAnsi="Arial" w:cs="Arial"/>
      <w:color w:val="0000FF"/>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6</Pages>
  <Words>599</Words>
  <Characters>3230</Characters>
  <CharactersWithSpaces>3783</CharactersWithSpaces>
  <Paragraphs>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2025-09-16T09:22:55Z</dcterms:created>
  <dc:creator/>
  <dc:description/>
  <dc:language>fr-FR</dc:language>
  <cp:lastModifiedBy/>
  <cp:revision>1</cp:revision>
  <dc:subject/>
  <dc:title>LA MAITRISE D’ŒUVRE PRIVEE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